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57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2025年宁夏回族自治区青少年</w:t>
      </w:r>
    </w:p>
    <w:p w14:paraId="4EFFB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举重锦标赛竞赛规程</w:t>
      </w:r>
    </w:p>
    <w:p w14:paraId="2BD2F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68" w:firstLineChars="200"/>
        <w:jc w:val="left"/>
        <w:rPr>
          <w:rFonts w:hint="eastAsia" w:ascii="黑体" w:hAnsi="Tahoma" w:eastAsia="黑体" w:cs="黑体"/>
          <w:spacing w:val="7"/>
          <w:sz w:val="32"/>
          <w:szCs w:val="32"/>
        </w:rPr>
      </w:pPr>
    </w:p>
    <w:p w14:paraId="16830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668" w:firstLineChars="200"/>
        <w:jc w:val="left"/>
        <w:rPr>
          <w:rFonts w:hint="eastAsia" w:ascii="黑体" w:hAnsi="Tahoma" w:eastAsia="黑体" w:cs="黑体"/>
          <w:spacing w:val="7"/>
          <w:sz w:val="32"/>
          <w:szCs w:val="32"/>
          <w:lang w:eastAsia="zh-CN"/>
        </w:rPr>
      </w:pPr>
      <w:r>
        <w:rPr>
          <w:rFonts w:hint="eastAsia" w:ascii="黑体" w:hAnsi="Tahoma" w:eastAsia="黑体" w:cs="黑体"/>
          <w:spacing w:val="7"/>
          <w:sz w:val="32"/>
          <w:szCs w:val="32"/>
        </w:rPr>
        <w:t>一、</w:t>
      </w:r>
      <w:r>
        <w:rPr>
          <w:rFonts w:hint="eastAsia" w:ascii="黑体" w:hAnsi="Tahoma" w:eastAsia="黑体" w:cs="黑体"/>
          <w:spacing w:val="7"/>
          <w:sz w:val="32"/>
          <w:szCs w:val="32"/>
          <w:lang w:eastAsia="zh-CN"/>
        </w:rPr>
        <w:t>时间地点</w:t>
      </w:r>
    </w:p>
    <w:p w14:paraId="0EBED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2025年8月在贺兰县体育中心举行，具体时间另行补充通知。</w:t>
      </w:r>
    </w:p>
    <w:p w14:paraId="656744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68" w:firstLineChars="200"/>
        <w:jc w:val="left"/>
        <w:rPr>
          <w:rFonts w:hint="eastAsia" w:ascii="黑体" w:hAnsi="Tahoma" w:eastAsia="黑体" w:cs="黑体"/>
          <w:spacing w:val="7"/>
          <w:sz w:val="32"/>
          <w:szCs w:val="32"/>
        </w:rPr>
      </w:pPr>
      <w:r>
        <w:rPr>
          <w:rFonts w:hint="eastAsia" w:ascii="黑体" w:hAnsi="Tahoma" w:eastAsia="黑体" w:cs="黑体"/>
          <w:spacing w:val="7"/>
          <w:sz w:val="32"/>
          <w:szCs w:val="32"/>
          <w:lang w:eastAsia="zh-CN"/>
        </w:rPr>
        <w:t>参赛</w:t>
      </w:r>
      <w:r>
        <w:rPr>
          <w:rFonts w:hint="eastAsia" w:ascii="黑体" w:hAnsi="Tahoma" w:eastAsia="黑体" w:cs="黑体"/>
          <w:spacing w:val="7"/>
          <w:sz w:val="32"/>
          <w:szCs w:val="32"/>
        </w:rPr>
        <w:t>单位</w:t>
      </w:r>
    </w:p>
    <w:p w14:paraId="41452C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left"/>
        <w:rPr>
          <w:rFonts w:hint="default" w:ascii="黑体" w:hAnsi="Tahoma" w:eastAsia="黑体" w:cs="黑体"/>
          <w:spacing w:val="7"/>
          <w:sz w:val="32"/>
          <w:szCs w:val="32"/>
          <w:lang w:val="en-US" w:eastAsia="zh-CN"/>
        </w:rPr>
      </w:pPr>
      <w:r>
        <w:rPr>
          <w:rFonts w:hint="eastAsia" w:ascii="黑体" w:hAnsi="Tahoma" w:eastAsia="黑体" w:cs="黑体"/>
          <w:spacing w:val="7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各市、县（区）、宁东管委会。</w:t>
      </w:r>
    </w:p>
    <w:p w14:paraId="15825E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8" w:firstLineChars="200"/>
        <w:jc w:val="left"/>
        <w:rPr>
          <w:rFonts w:hint="eastAsia" w:ascii="黑体" w:hAnsi="Tahoma" w:eastAsia="黑体" w:cs="黑体"/>
          <w:spacing w:val="7"/>
          <w:sz w:val="32"/>
          <w:szCs w:val="32"/>
          <w:lang w:val="en-US" w:eastAsia="zh-CN"/>
        </w:rPr>
      </w:pPr>
      <w:r>
        <w:rPr>
          <w:rFonts w:hint="eastAsia" w:ascii="黑体" w:hAnsi="Tahoma" w:eastAsia="黑体" w:cs="黑体"/>
          <w:spacing w:val="7"/>
          <w:sz w:val="32"/>
          <w:szCs w:val="32"/>
          <w:lang w:val="en-US" w:eastAsia="zh-CN"/>
        </w:rPr>
        <w:t>三、竞赛组别与项目</w:t>
      </w:r>
    </w:p>
    <w:p w14:paraId="2D898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（一）男子:55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102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公斤级。</w:t>
      </w:r>
    </w:p>
    <w:p w14:paraId="53E7A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（二）女子:49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、64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、+87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公斤级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5BF36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8" w:firstLineChars="200"/>
        <w:jc w:val="left"/>
        <w:rPr>
          <w:rFonts w:hint="default" w:ascii="黑体" w:hAnsi="Tahoma" w:eastAsia="黑体" w:cs="黑体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ahoma" w:eastAsia="黑体" w:cs="黑体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四、参赛办法</w:t>
      </w:r>
    </w:p>
    <w:p w14:paraId="7B1ACC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（一）各单位报领队1名、教练员1名，参赛人数超过15人，可报两名教练员。每个级别限报3人。</w:t>
      </w:r>
    </w:p>
    <w:p w14:paraId="522F99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运动员必须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具有宁夏户籍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或学籍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，年龄在18周岁（含）以下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年1月1日以后出生）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的适龄青少年。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外省户籍迁入宁夏的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户籍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迁入时间须满3年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u w:val="none"/>
          <w:lang w:bidi="en-U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日前）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；未取得宁夏户籍，学籍在宁须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连续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3学年以上且在读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（2022年4月30日前）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7811296">
      <w:pPr>
        <w:pageBreakBefore w:val="0"/>
        <w:wordWrap/>
        <w:overflowPunct/>
        <w:topLinePunct w:val="0"/>
        <w:bidi w:val="0"/>
        <w:spacing w:line="560" w:lineRule="exact"/>
        <w:ind w:left="29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）本赛事运动员等级评定，执行国家体育总局《运动员技术等级标准》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体竞字〔2024〕121号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473F5C4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）所有参赛人员必须签署《自愿参赛责任及风险告知书》（须教练员、运动员及监护人签字）和《赛风赛纪和反兴奋剂承诺书》。</w:t>
      </w:r>
    </w:p>
    <w:p w14:paraId="5980E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和运动员所有参赛费用自理。</w:t>
      </w:r>
    </w:p>
    <w:p w14:paraId="66F9B782">
      <w:pPr>
        <w:keepNext w:val="0"/>
        <w:keepLines w:val="0"/>
        <w:pageBreakBefore w:val="0"/>
        <w:widowControl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8" w:firstLineChars="200"/>
        <w:jc w:val="left"/>
        <w:rPr>
          <w:rFonts w:hint="default" w:ascii="黑体" w:hAnsi="Tahoma" w:eastAsia="黑体" w:cs="黑体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ahoma" w:eastAsia="黑体" w:cs="黑体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五、竞赛办法</w:t>
      </w:r>
      <w:r>
        <w:rPr>
          <w:rFonts w:hint="eastAsia" w:ascii="黑体" w:hAnsi="Tahoma" w:eastAsia="黑体" w:cs="黑体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Tahoma" w:eastAsia="黑体" w:cs="黑体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94421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（一）比赛采用中国举重协会审定的最新《举重竞赛规则》。</w:t>
      </w:r>
    </w:p>
    <w:p w14:paraId="13EAB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为保证安全，运动员报名及开把成绩需达到报名成绩标准。</w:t>
      </w:r>
    </w:p>
    <w:p w14:paraId="2220C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（三）运动员报名后不得更改参赛级别。</w:t>
      </w:r>
    </w:p>
    <w:p w14:paraId="1AB19687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（四）运动员称量体重级参赛时需向裁判员出示身份证，否则取消其参赛资格。</w:t>
      </w:r>
    </w:p>
    <w:p w14:paraId="55AA2CC4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名运动员只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代表一个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、县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参加比赛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0BDB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同一教练员同一项目不能跨市、县（区）担任教练员或跨市、县（区）分别担任领队和教练员。</w:t>
      </w:r>
    </w:p>
    <w:p w14:paraId="3DBC96F1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）报名不足6人的项目将取消设项；各项目赛前技术会议上确认参赛不足6人的项目取消比赛并通报。</w:t>
      </w:r>
    </w:p>
    <w:p w14:paraId="0562F220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0" w:right="87" w:firstLine="599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）比赛期间，将对参赛运动员进行兴奋剂抽检。</w:t>
      </w:r>
    </w:p>
    <w:p w14:paraId="41BCA8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六、器材及服装要求</w:t>
      </w:r>
    </w:p>
    <w:p w14:paraId="3C905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（一）竞赛所用专业器材及竞赛管理系统为中国举重协会官方供应商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6DFE9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（二）运动员参赛时必须穿举重鞋、举重服。</w:t>
      </w:r>
    </w:p>
    <w:p w14:paraId="2D56C4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（三）进入比赛场地的教练员、随队工作人员需穿带领上衣、长裤、不露脚趾的运动鞋或皮鞋，临场指挥时随身不得带小包。</w:t>
      </w:r>
    </w:p>
    <w:p w14:paraId="4118D2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（四）参与领奖的运动员和教练员需穿着运动服或领奖服。</w:t>
      </w:r>
    </w:p>
    <w:p w14:paraId="294CB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8" w:firstLineChars="200"/>
        <w:jc w:val="left"/>
        <w:rPr>
          <w:rFonts w:hint="eastAsia" w:ascii="黑体" w:hAnsi="Tahoma" w:eastAsia="黑体" w:cs="黑体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ahoma" w:eastAsia="黑体" w:cs="黑体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七、录取名次与奖励</w:t>
      </w:r>
    </w:p>
    <w:p w14:paraId="02B5152E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（一）各项目比赛参加12人（队）以上的项目，均奖励前八名；参加8-11人（队）的项目，奖励前六名；参加6-7人（队）的项目，奖励前三名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81C7E8B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运动员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获得各项目比赛前3名的，向其1名主管教练员颁发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，获得名次的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证书。</w:t>
      </w:r>
    </w:p>
    <w:p w14:paraId="786D27D9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（三）体育道德风尚奖执行《202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年宁夏回族自治区青少年锦标赛体育道德风尚奖评选办法》。</w:t>
      </w:r>
    </w:p>
    <w:p w14:paraId="5E487F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微软雅黑"/>
          <w:color w:val="000000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7AEEE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（一）兴奋剂违规处罚按《反兴奋剂条例》《宁夏回族自治区反兴奋剂管理办法》有关规定执行。</w:t>
      </w:r>
    </w:p>
    <w:p w14:paraId="1B084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3687B1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404724FB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、报名和报到</w:t>
      </w:r>
    </w:p>
    <w:p w14:paraId="6BCF5D4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391B9F1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日，各单位只报本地参加项目和人数。第二次报名截止日期为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，各单位报具体参加项目和人员名单。报名表须单位负责人签字、加盖参赛单位印章，一式两份和电子版一并报自治区体育局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44770EBE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8C60649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C2FB2F1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7B987D03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000元，比赛中如无违纪行为，赛后全部退回；</w:t>
      </w:r>
    </w:p>
    <w:p w14:paraId="4532017B">
      <w:pPr>
        <w:pageBreakBefore w:val="0"/>
        <w:wordWrap/>
        <w:overflowPunct/>
        <w:topLinePunct w:val="0"/>
        <w:bidi w:val="0"/>
        <w:spacing w:line="560" w:lineRule="exact"/>
        <w:ind w:left="45" w:right="90" w:firstLine="619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4.裁判长和裁判员赛前2日报到，代表队赛前1日报到。</w:t>
      </w:r>
    </w:p>
    <w:p w14:paraId="5CA22E3F">
      <w:pPr>
        <w:pageBreakBefore w:val="0"/>
        <w:wordWrap/>
        <w:overflowPunct/>
        <w:topLinePunct w:val="0"/>
        <w:bidi w:val="0"/>
        <w:spacing w:line="560" w:lineRule="exact"/>
        <w:ind w:left="667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、仲裁委员会和裁判员</w:t>
      </w:r>
    </w:p>
    <w:p w14:paraId="7B3A2FBA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（一）比赛的技术代表、仲裁委员、比赛监督、裁判长、裁判员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、兴奋剂检察官</w:t>
      </w:r>
      <w:r>
        <w:rPr>
          <w:rFonts w:hint="eastAsia" w:ascii="仿宋_GB2312" w:hAnsi="仿宋_GB2312" w:eastAsia="仿宋_GB2312" w:cs="仿宋_GB2312"/>
          <w:sz w:val="32"/>
          <w:szCs w:val="32"/>
        </w:rPr>
        <w:t>等由自治区体育局统一选调；</w:t>
      </w:r>
    </w:p>
    <w:p w14:paraId="731A3D62">
      <w:pPr>
        <w:pageBreakBefore w:val="0"/>
        <w:wordWrap/>
        <w:overflowPunct/>
        <w:topLinePunct w:val="0"/>
        <w:bidi w:val="0"/>
        <w:spacing w:line="560" w:lineRule="exact"/>
        <w:ind w:left="38"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（二）仲裁委员会组成和职责范围按国家体育总局《仲裁委员会条例》执行；</w:t>
      </w:r>
    </w:p>
    <w:p w14:paraId="374BC093">
      <w:pPr>
        <w:pageBreakBefore w:val="0"/>
        <w:wordWrap/>
        <w:overflowPunct/>
        <w:topLinePunct w:val="0"/>
        <w:bidi w:val="0"/>
        <w:spacing w:line="560" w:lineRule="exact"/>
        <w:ind w:left="38" w:right="1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（三）对比赛结果有异议者，须在本场比赛结束后30 分钟内，由领队或教练员向仲裁委员会提出书面申诉，同时交纳申诉费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00元。如申诉成功，退回申诉费，如申诉驳回，不予退还申诉费。</w:t>
      </w:r>
    </w:p>
    <w:p w14:paraId="66148A6A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74A62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4BB48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0CAC82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61ABADDE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49929659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承办单位与赛事举办场馆共同成立安全工作领导小组,制定和细化“六个方案”，即赛事工作方案、安保工作方案、观赛保障方案、“熔断”工作方案、应急预案、紧急救治方案。</w:t>
      </w:r>
    </w:p>
    <w:p w14:paraId="535C5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461AC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28733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4542719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</w:rPr>
      </w:pPr>
    </w:p>
    <w:p w14:paraId="25F90D5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</w:rPr>
      </w:pPr>
    </w:p>
    <w:p w14:paraId="5940FEA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</w:rPr>
      </w:pPr>
    </w:p>
    <w:p w14:paraId="340E207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</w:rPr>
      </w:pPr>
    </w:p>
    <w:p w14:paraId="40203F2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</w:rPr>
      </w:pPr>
    </w:p>
    <w:p w14:paraId="52ED937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</w:rPr>
      </w:pPr>
    </w:p>
    <w:p w14:paraId="3D659FC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</w:rPr>
      </w:pPr>
    </w:p>
    <w:p w14:paraId="2BA16A8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</w:rPr>
      </w:pPr>
    </w:p>
    <w:p w14:paraId="5C1B225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default" w:ascii="黑体" w:eastAsia="黑体" w:cs="黑体"/>
          <w:sz w:val="32"/>
          <w:szCs w:val="32"/>
          <w:lang w:val="en-US" w:eastAsia="zh-CN"/>
        </w:rPr>
      </w:pPr>
    </w:p>
    <w:p w14:paraId="04CCB8C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default" w:ascii="黑体" w:eastAsia="黑体" w:cs="黑体"/>
          <w:sz w:val="32"/>
          <w:szCs w:val="32"/>
          <w:lang w:val="en-US" w:eastAsia="zh-CN"/>
        </w:rPr>
      </w:pPr>
    </w:p>
    <w:p w14:paraId="7A309EE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default" w:ascii="黑体" w:eastAsia="黑体" w:cs="黑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531" w:bottom="1587" w:left="153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15"/>
        <w:tblW w:w="14234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269"/>
        <w:gridCol w:w="1112"/>
        <w:gridCol w:w="1878"/>
        <w:gridCol w:w="1878"/>
        <w:gridCol w:w="1111"/>
        <w:gridCol w:w="1885"/>
        <w:gridCol w:w="1878"/>
        <w:gridCol w:w="1111"/>
      </w:tblGrid>
      <w:tr w14:paraId="1D33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54E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2025年宁夏回族自治区青少年举重锦标赛第二次报名表</w:t>
            </w:r>
          </w:p>
        </w:tc>
      </w:tr>
      <w:tr w14:paraId="3430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D8EA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参赛单位（盖章）：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主要负责人签字：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领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教练员：</w:t>
            </w:r>
          </w:p>
        </w:tc>
      </w:tr>
      <w:tr w14:paraId="7535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347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F8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B2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3F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C5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53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D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B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C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F0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E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9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9D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B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9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05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1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9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7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F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5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8D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C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F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4D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8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2A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BA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14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86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0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0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58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9E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94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07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BA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C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89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19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2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79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B3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62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DD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73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DA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1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8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B8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A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3B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49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7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D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38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D4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A9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0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5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3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7B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1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00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9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59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E1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F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8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8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6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9F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填表人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 xml:space="preserve">                      电话：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 xml:space="preserve">                                 填报时间：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 xml:space="preserve">  </w:t>
            </w:r>
          </w:p>
          <w:p w14:paraId="3C6AD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注：如实填写，姓名与身份证必须一致，否则后果自负。</w:t>
            </w:r>
          </w:p>
        </w:tc>
      </w:tr>
    </w:tbl>
    <w:p w14:paraId="26E5722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default" w:asci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31" w:right="1701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FC29F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68000868"/>
                          </w:sdtPr>
                          <w:sdtContent>
                            <w:p w14:paraId="74C48ECE">
                              <w:pPr>
                                <w:pStyle w:val="8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000"/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46D5B67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68000868"/>
                    </w:sdtPr>
                    <w:sdtContent>
                      <w:p w14:paraId="74C48ECE">
                        <w:pPr>
                          <w:pStyle w:val="8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00"/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46D5B67E"/>
                </w:txbxContent>
              </v:textbox>
            </v:shape>
          </w:pict>
        </mc:Fallback>
      </mc:AlternateContent>
    </w:r>
  </w:p>
  <w:p w14:paraId="3E118415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15997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F3415"/>
    <w:multiLevelType w:val="singleLevel"/>
    <w:tmpl w:val="13AF34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zU4OTA0ZGY1MjllNjg5ZDVhMmNmNGJiZTkzM2IifQ=="/>
    <w:docVar w:name="KSO_WPS_MARK_KEY" w:val="e34c82a6-94a5-46f8-a40c-9097b65fda2c"/>
  </w:docVars>
  <w:rsids>
    <w:rsidRoot w:val="390F6E58"/>
    <w:rsid w:val="002A4EFC"/>
    <w:rsid w:val="007F1A6E"/>
    <w:rsid w:val="01262F03"/>
    <w:rsid w:val="02604197"/>
    <w:rsid w:val="042D6FC1"/>
    <w:rsid w:val="04EF014B"/>
    <w:rsid w:val="04F61F54"/>
    <w:rsid w:val="05540717"/>
    <w:rsid w:val="05D834B2"/>
    <w:rsid w:val="078D6CFF"/>
    <w:rsid w:val="07E10E7A"/>
    <w:rsid w:val="08366607"/>
    <w:rsid w:val="083F7098"/>
    <w:rsid w:val="08D538D0"/>
    <w:rsid w:val="098B5A8F"/>
    <w:rsid w:val="09945539"/>
    <w:rsid w:val="09A1688F"/>
    <w:rsid w:val="0A7D3302"/>
    <w:rsid w:val="0B0C55A3"/>
    <w:rsid w:val="0B1D330C"/>
    <w:rsid w:val="0C422E2B"/>
    <w:rsid w:val="0C9344EB"/>
    <w:rsid w:val="0DE819AF"/>
    <w:rsid w:val="0E7B2DCB"/>
    <w:rsid w:val="0EB20156"/>
    <w:rsid w:val="103D038A"/>
    <w:rsid w:val="10D639B0"/>
    <w:rsid w:val="1191336B"/>
    <w:rsid w:val="125A4D4B"/>
    <w:rsid w:val="14D05EFD"/>
    <w:rsid w:val="16205A6B"/>
    <w:rsid w:val="166F068D"/>
    <w:rsid w:val="18455C50"/>
    <w:rsid w:val="18F77EA4"/>
    <w:rsid w:val="192A5407"/>
    <w:rsid w:val="1B1069E9"/>
    <w:rsid w:val="1B1F7611"/>
    <w:rsid w:val="1BC562BE"/>
    <w:rsid w:val="1BCF53D6"/>
    <w:rsid w:val="1D756FD8"/>
    <w:rsid w:val="1DF6108A"/>
    <w:rsid w:val="1E125F40"/>
    <w:rsid w:val="1E1660C5"/>
    <w:rsid w:val="1E2E4F48"/>
    <w:rsid w:val="1E4B43A6"/>
    <w:rsid w:val="1F254CAD"/>
    <w:rsid w:val="1F7E0261"/>
    <w:rsid w:val="200B1D6B"/>
    <w:rsid w:val="214B71D0"/>
    <w:rsid w:val="21800BD4"/>
    <w:rsid w:val="21BF20EC"/>
    <w:rsid w:val="21C422DC"/>
    <w:rsid w:val="221C5BB8"/>
    <w:rsid w:val="228C27C9"/>
    <w:rsid w:val="24A775F4"/>
    <w:rsid w:val="255F7699"/>
    <w:rsid w:val="259731D6"/>
    <w:rsid w:val="25D94969"/>
    <w:rsid w:val="26357304"/>
    <w:rsid w:val="26EC4EB8"/>
    <w:rsid w:val="27A36F52"/>
    <w:rsid w:val="285F4A41"/>
    <w:rsid w:val="28904894"/>
    <w:rsid w:val="289A0A08"/>
    <w:rsid w:val="28D82252"/>
    <w:rsid w:val="29483FC6"/>
    <w:rsid w:val="2A2B7174"/>
    <w:rsid w:val="2A8F792B"/>
    <w:rsid w:val="2AEB3E73"/>
    <w:rsid w:val="2C3653F3"/>
    <w:rsid w:val="2C4B65ED"/>
    <w:rsid w:val="2CB65BE9"/>
    <w:rsid w:val="2D0E56E2"/>
    <w:rsid w:val="2DF516D5"/>
    <w:rsid w:val="2E1F0FC6"/>
    <w:rsid w:val="2E701C34"/>
    <w:rsid w:val="30922817"/>
    <w:rsid w:val="30A02CAC"/>
    <w:rsid w:val="30B032D9"/>
    <w:rsid w:val="31384458"/>
    <w:rsid w:val="31443EE6"/>
    <w:rsid w:val="32B85434"/>
    <w:rsid w:val="331D1A3F"/>
    <w:rsid w:val="33BC7C74"/>
    <w:rsid w:val="33DE547F"/>
    <w:rsid w:val="34E83126"/>
    <w:rsid w:val="35943D15"/>
    <w:rsid w:val="35B778E1"/>
    <w:rsid w:val="36D1225F"/>
    <w:rsid w:val="37093CDF"/>
    <w:rsid w:val="384A746D"/>
    <w:rsid w:val="390F6E58"/>
    <w:rsid w:val="39554A52"/>
    <w:rsid w:val="3A8651B9"/>
    <w:rsid w:val="3AFE455E"/>
    <w:rsid w:val="3B185A1B"/>
    <w:rsid w:val="3C6645D2"/>
    <w:rsid w:val="3C8B722B"/>
    <w:rsid w:val="3E1E1B1E"/>
    <w:rsid w:val="3F56318C"/>
    <w:rsid w:val="3FEE1C4F"/>
    <w:rsid w:val="40137C5E"/>
    <w:rsid w:val="40A42D86"/>
    <w:rsid w:val="40AE3548"/>
    <w:rsid w:val="42633E29"/>
    <w:rsid w:val="44DD282E"/>
    <w:rsid w:val="453B3524"/>
    <w:rsid w:val="454B62C8"/>
    <w:rsid w:val="47C167F2"/>
    <w:rsid w:val="47FF5EC9"/>
    <w:rsid w:val="484D7BB3"/>
    <w:rsid w:val="48A074E0"/>
    <w:rsid w:val="492F6386"/>
    <w:rsid w:val="49790CB0"/>
    <w:rsid w:val="4988566F"/>
    <w:rsid w:val="49AB10CB"/>
    <w:rsid w:val="49B924FF"/>
    <w:rsid w:val="4A3459A1"/>
    <w:rsid w:val="4A365275"/>
    <w:rsid w:val="4A4068A0"/>
    <w:rsid w:val="4A766B37"/>
    <w:rsid w:val="4B6C4417"/>
    <w:rsid w:val="4C9D4E4E"/>
    <w:rsid w:val="4CEA0959"/>
    <w:rsid w:val="4CF5617F"/>
    <w:rsid w:val="4D677B74"/>
    <w:rsid w:val="4DED6593"/>
    <w:rsid w:val="4E8C5DAC"/>
    <w:rsid w:val="50AC6EE3"/>
    <w:rsid w:val="51113F85"/>
    <w:rsid w:val="514D00F6"/>
    <w:rsid w:val="51BA0C5F"/>
    <w:rsid w:val="51C70033"/>
    <w:rsid w:val="51ED60C8"/>
    <w:rsid w:val="524F15CA"/>
    <w:rsid w:val="5433242F"/>
    <w:rsid w:val="55910BDE"/>
    <w:rsid w:val="56554B46"/>
    <w:rsid w:val="566B59F2"/>
    <w:rsid w:val="56D06705"/>
    <w:rsid w:val="572A6C35"/>
    <w:rsid w:val="57C629BE"/>
    <w:rsid w:val="58831F2A"/>
    <w:rsid w:val="58847AF3"/>
    <w:rsid w:val="5919618E"/>
    <w:rsid w:val="598F3ACF"/>
    <w:rsid w:val="5B187D2B"/>
    <w:rsid w:val="5C2C1528"/>
    <w:rsid w:val="5C5C0C6E"/>
    <w:rsid w:val="5CF86701"/>
    <w:rsid w:val="5D5935FF"/>
    <w:rsid w:val="5D9F2928"/>
    <w:rsid w:val="5DE50E5E"/>
    <w:rsid w:val="5E5B5B3F"/>
    <w:rsid w:val="5E736640"/>
    <w:rsid w:val="607306E5"/>
    <w:rsid w:val="60C3568A"/>
    <w:rsid w:val="60DF6A5F"/>
    <w:rsid w:val="621B51F1"/>
    <w:rsid w:val="621B61B6"/>
    <w:rsid w:val="623E2766"/>
    <w:rsid w:val="62B72874"/>
    <w:rsid w:val="62DB017C"/>
    <w:rsid w:val="64535DC9"/>
    <w:rsid w:val="6480573A"/>
    <w:rsid w:val="64BF4A93"/>
    <w:rsid w:val="64CF5CC4"/>
    <w:rsid w:val="64F136C0"/>
    <w:rsid w:val="65092051"/>
    <w:rsid w:val="655C154A"/>
    <w:rsid w:val="673563DB"/>
    <w:rsid w:val="67D8327D"/>
    <w:rsid w:val="67EE19EE"/>
    <w:rsid w:val="69B4312C"/>
    <w:rsid w:val="69F36887"/>
    <w:rsid w:val="6A142338"/>
    <w:rsid w:val="6AE12B83"/>
    <w:rsid w:val="6AE366E5"/>
    <w:rsid w:val="6B352070"/>
    <w:rsid w:val="6B9B713C"/>
    <w:rsid w:val="6C7F4402"/>
    <w:rsid w:val="6D1B06F7"/>
    <w:rsid w:val="6D87411C"/>
    <w:rsid w:val="6DE9247B"/>
    <w:rsid w:val="6FBB0BFD"/>
    <w:rsid w:val="705E7706"/>
    <w:rsid w:val="70C40F7D"/>
    <w:rsid w:val="719E357C"/>
    <w:rsid w:val="71D9053A"/>
    <w:rsid w:val="71FD72B0"/>
    <w:rsid w:val="72B60864"/>
    <w:rsid w:val="7310276A"/>
    <w:rsid w:val="748C0775"/>
    <w:rsid w:val="75335CA7"/>
    <w:rsid w:val="75F5440D"/>
    <w:rsid w:val="76104941"/>
    <w:rsid w:val="764B147B"/>
    <w:rsid w:val="764D731F"/>
    <w:rsid w:val="769723B4"/>
    <w:rsid w:val="77C60334"/>
    <w:rsid w:val="780962A6"/>
    <w:rsid w:val="78F37153"/>
    <w:rsid w:val="7938394C"/>
    <w:rsid w:val="79406591"/>
    <w:rsid w:val="799423AF"/>
    <w:rsid w:val="79FA68EE"/>
    <w:rsid w:val="7A552456"/>
    <w:rsid w:val="7A5E5BCC"/>
    <w:rsid w:val="7A9F4CE9"/>
    <w:rsid w:val="7BEF1533"/>
    <w:rsid w:val="7D545437"/>
    <w:rsid w:val="7DCBEDAF"/>
    <w:rsid w:val="7E290672"/>
    <w:rsid w:val="7EA328A3"/>
    <w:rsid w:val="7F0E3127"/>
    <w:rsid w:val="AF3ED6AC"/>
    <w:rsid w:val="DEF315C4"/>
    <w:rsid w:val="F7FFFFF1"/>
    <w:rsid w:val="FBE95376"/>
    <w:rsid w:val="FFAD558F"/>
    <w:rsid w:val="FFF8B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0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after="100" w:afterLines="100" w:line="240" w:lineRule="auto"/>
      <w:ind w:firstLine="0" w:firstLineChars="0"/>
      <w:jc w:val="center"/>
      <w:outlineLvl w:val="0"/>
    </w:pPr>
    <w:rPr>
      <w:rFonts w:eastAsia="方正大标宋简体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line="6000" w:lineRule="auto"/>
      <w:outlineLvl w:val="2"/>
    </w:pPr>
    <w:rPr>
      <w:sz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0"/>
      <w:sz w:val="20"/>
      <w:szCs w:val="20"/>
      <w:lang w:val="en-US" w:eastAsia="zh-CN" w:bidi="ar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4">
    <w:name w:val="Body Text First Indent 2"/>
    <w:basedOn w:val="6"/>
    <w:qFormat/>
    <w:uiPriority w:val="0"/>
    <w:pPr>
      <w:spacing w:after="0" w:line="520" w:lineRule="exact"/>
      <w:ind w:left="0" w:leftChars="0" w:firstLine="200" w:firstLineChars="200"/>
    </w:pPr>
    <w:rPr>
      <w:rFonts w:ascii="仿宋_GB2312" w:eastAsia="仿宋_GB2312"/>
      <w:sz w:val="32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customStyle="1" w:styleId="19">
    <w:name w:val="标题 3 字符"/>
    <w:basedOn w:val="17"/>
    <w:link w:val="4"/>
    <w:qFormat/>
    <w:uiPriority w:val="0"/>
    <w:rPr>
      <w:sz w:val="28"/>
    </w:rPr>
  </w:style>
  <w:style w:type="character" w:customStyle="1" w:styleId="20">
    <w:name w:val="15"/>
    <w:basedOn w:val="17"/>
    <w:qFormat/>
    <w:uiPriority w:val="0"/>
    <w:rPr>
      <w:rFonts w:hint="default" w:ascii="Calibri" w:hAnsi="Calibri" w:cs="Calibri"/>
      <w:b/>
      <w:bCs/>
    </w:rPr>
  </w:style>
  <w:style w:type="character" w:customStyle="1" w:styleId="21">
    <w:name w:val="16"/>
    <w:basedOn w:val="17"/>
    <w:qFormat/>
    <w:uiPriority w:val="0"/>
    <w:rPr>
      <w:rFonts w:hint="default" w:ascii="等线" w:hAnsi="等线" w:eastAsia="等线" w:cs="等线"/>
      <w:b/>
      <w:bCs/>
      <w:sz w:val="32"/>
      <w:szCs w:val="32"/>
    </w:rPr>
  </w:style>
  <w:style w:type="character" w:customStyle="1" w:styleId="22">
    <w:name w:val="fontstyle11"/>
    <w:basedOn w:val="1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2037</Words>
  <Characters>2135</Characters>
  <Lines>0</Lines>
  <Paragraphs>0</Paragraphs>
  <TotalTime>10</TotalTime>
  <ScaleCrop>false</ScaleCrop>
  <LinksUpToDate>false</LinksUpToDate>
  <CharactersWithSpaces>2142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2022-06-11T18:05:00Z</dcterms:created>
  <dc:creator>Administrator</dc:creator>
  <cp:lastModifiedBy>huawei</cp:lastModifiedBy>
  <cp:lastPrinted>2025-03-21T11:35:00Z</cp:lastPrinted>
  <dcterms:modified xsi:type="dcterms:W3CDTF">2025-04-08T11:43:52Z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20A1B07F3DC6479A9C4D2C561A671F07</vt:lpwstr>
  </property>
  <property fmtid="{D5CDD505-2E9C-101B-9397-08002B2CF9AE}" pid="4" name="KSOTemplateDocerSaveRecord">
    <vt:lpwstr>eyJoZGlkIjoiOGJmY2NkNzc5MGNkMTM0YWUxOTdiZjNjMzBmNGYxYjUifQ==</vt:lpwstr>
  </property>
</Properties>
</file>