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4715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5FDE88BA"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年宁夏回族自治区青少年</w:t>
      </w:r>
    </w:p>
    <w:p w14:paraId="0E758907"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射击锦标赛竞赛规程</w:t>
      </w:r>
    </w:p>
    <w:p w14:paraId="5FCD9930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</w:p>
    <w:p w14:paraId="19EBA986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40"/>
        </w:rPr>
        <w:t>一、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竞赛日期和地点</w:t>
      </w:r>
    </w:p>
    <w:p w14:paraId="09D81F8A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40"/>
        </w:rPr>
      </w:pP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2025年7-</w:t>
      </w:r>
      <w:r>
        <w:rPr>
          <w:rFonts w:hint="eastAsia" w:ascii="仿宋_GB2312" w:hAnsi="Times New Roman" w:eastAsia="仿宋_GB2312" w:cs="Times New Roman"/>
          <w:color w:val="auto"/>
          <w:sz w:val="32"/>
          <w:szCs w:val="40"/>
        </w:rPr>
        <w:t>8月</w:t>
      </w: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在中卫</w:t>
      </w:r>
      <w:r>
        <w:rPr>
          <w:rFonts w:hint="eastAsia" w:ascii="仿宋_GB2312" w:hAnsi="Times New Roman" w:eastAsia="仿宋_GB2312" w:cs="Times New Roman"/>
          <w:sz w:val="32"/>
          <w:szCs w:val="40"/>
        </w:rPr>
        <w:t>市</w:t>
      </w: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举行，具体时间地点另行通知。</w:t>
      </w:r>
    </w:p>
    <w:p w14:paraId="3516C61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二、参赛单位</w:t>
      </w:r>
    </w:p>
    <w:p w14:paraId="5D2574C2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各</w:t>
      </w:r>
      <w:r>
        <w:rPr>
          <w:rFonts w:ascii="Times New Roman" w:hAnsi="Times New Roman" w:eastAsia="仿宋_GB2312" w:cs="Times New Roman"/>
          <w:sz w:val="32"/>
          <w:szCs w:val="40"/>
        </w:rPr>
        <w:t>市、县（区）、宁东管委会。</w:t>
      </w:r>
    </w:p>
    <w:p w14:paraId="14078081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40"/>
        </w:rPr>
        <w:t>三、竞赛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项目</w:t>
      </w:r>
    </w:p>
    <w:p w14:paraId="2C23492B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40"/>
          <w:lang w:val="en-US" w:eastAsia="zh-CN"/>
        </w:rPr>
        <w:t>（一）甲组</w:t>
      </w:r>
    </w:p>
    <w:p w14:paraId="0349BEC3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1.男子个人及团体：</w:t>
      </w:r>
      <w:r>
        <w:rPr>
          <w:rFonts w:hint="eastAsia" w:ascii="仿宋_GB2312" w:hAnsi="Times New Roman" w:eastAsia="仿宋_GB2312" w:cs="Times New Roman"/>
          <w:sz w:val="32"/>
          <w:szCs w:val="40"/>
        </w:rPr>
        <w:t>10米气步枪</w:t>
      </w:r>
      <w:r>
        <w:rPr>
          <w:rFonts w:hint="eastAsia" w:ascii="仿宋_GB2312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10米气手枪</w:t>
      </w:r>
    </w:p>
    <w:p w14:paraId="6C5C5356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2.女子个人及团体：</w:t>
      </w:r>
      <w:r>
        <w:rPr>
          <w:rFonts w:hint="eastAsia" w:ascii="仿宋_GB2312" w:hAnsi="Times New Roman" w:eastAsia="仿宋_GB2312" w:cs="Times New Roman"/>
          <w:sz w:val="32"/>
          <w:szCs w:val="40"/>
        </w:rPr>
        <w:t>10米气步枪</w:t>
      </w:r>
      <w:r>
        <w:rPr>
          <w:rFonts w:hint="eastAsia" w:ascii="仿宋_GB2312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10米气手枪</w:t>
      </w:r>
    </w:p>
    <w:p w14:paraId="15A82734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3.混合团体：</w:t>
      </w:r>
      <w:r>
        <w:rPr>
          <w:rFonts w:hint="eastAsia" w:ascii="仿宋_GB2312" w:hAnsi="Times New Roman" w:eastAsia="仿宋_GB2312" w:cs="Times New Roman"/>
          <w:sz w:val="32"/>
          <w:szCs w:val="40"/>
        </w:rPr>
        <w:t>10米气步枪</w:t>
      </w:r>
      <w:r>
        <w:rPr>
          <w:rFonts w:hint="eastAsia" w:ascii="仿宋_GB2312" w:hAnsi="Times New Roman" w:eastAsia="仿宋_GB2312" w:cs="Times New Roman"/>
          <w:sz w:val="32"/>
          <w:szCs w:val="40"/>
          <w:lang w:val="en-US" w:eastAsia="zh-CN"/>
        </w:rPr>
        <w:t>混合团体、10米气手枪混合团体</w:t>
      </w:r>
    </w:p>
    <w:p w14:paraId="3D3CF9E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（二）乙组</w:t>
      </w:r>
    </w:p>
    <w:p w14:paraId="7BA660A1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1.男子个人及团体：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10米气步枪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10米气手枪、10米光电步枪、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10米光电手枪</w:t>
      </w:r>
    </w:p>
    <w:p w14:paraId="4EBB470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2.女子个人及团体：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10米气步枪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10米气手枪、10米光电步枪、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10米光电手枪</w:t>
      </w:r>
    </w:p>
    <w:p w14:paraId="6D4E2BD3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3.混合团体：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10米气步枪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混合团体、10米气手枪混合团体、10米光电步枪混合团体、10米光电手枪混合团体</w:t>
      </w:r>
    </w:p>
    <w:p w14:paraId="61A52DB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四、参加办法</w:t>
      </w:r>
    </w:p>
    <w:p w14:paraId="230D7E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6" w:right="105" w:firstLine="640" w:firstLineChars="200"/>
        <w:jc w:val="left"/>
        <w:textAlignment w:val="baseline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各单位报领队1人，教练员2人，甲、乙组气步枪、气手枪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、乙组光电枪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男、女运动员各4人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8B0483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（二）参赛的运动员要按照以下规定报名参加相应组别的比赛。</w:t>
      </w:r>
    </w:p>
    <w:p w14:paraId="5DE7FD8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1.甲组:2006年1月1日(含)至2008年12月31日之间出生。</w:t>
      </w:r>
    </w:p>
    <w:p w14:paraId="391E392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2.乙组:2009年1月1日(含)以后出生。</w:t>
      </w:r>
    </w:p>
    <w:p w14:paraId="2D4C54F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（四）小项报项要求</w:t>
      </w:r>
    </w:p>
    <w:p w14:paraId="3F26B82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1.个人项目：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各单位每组别每小项参赛运动员最多为4人(含兼项运动员)。</w:t>
      </w:r>
    </w:p>
    <w:p w14:paraId="3C1E41EE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2.各项目团体赛：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由3人组成，参加团体赛的运动员须在报名表中注明。</w:t>
      </w:r>
    </w:p>
    <w:p w14:paraId="765D8F00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3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3.混合团体：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每单位每小项参赛运动员最多为2队(必须为兼项运动员)。</w:t>
      </w:r>
    </w:p>
    <w:p w14:paraId="6AE991BE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（五）1名运动员只能参加一个组别的比赛。</w:t>
      </w:r>
    </w:p>
    <w:p w14:paraId="51D633FC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（六）运动员可以兼项，所兼项目不限（不可兼报光电枪项目），但所兼项目与竞赛日程有矛盾时，运动员自行调整。</w:t>
      </w:r>
    </w:p>
    <w:p w14:paraId="27811296">
      <w:pPr>
        <w:spacing w:line="560" w:lineRule="exact"/>
        <w:ind w:left="29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）本赛事运动员等级评定，执行国家体育总局《运动员技术等级标准》（体竞字〔2024〕121号）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光电枪项目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不授予运动员技术等级称号。</w:t>
      </w:r>
    </w:p>
    <w:p w14:paraId="7710F70C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）所有参赛人员必须签署《自愿参赛责任及风险告知书》（须教练员、运动员及监护人签字）和《赛风赛纪和反兴奋剂承诺书》。</w:t>
      </w:r>
    </w:p>
    <w:p w14:paraId="09A332D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各参赛单位和运动员所有参赛费用自理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ACA94D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、竞赛办法</w:t>
      </w:r>
    </w:p>
    <w:p w14:paraId="10B5E95B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（一）所有项目竞赛规则采用中国射击协会审定的最新《射击规则》和国际射联修订的补充条款。</w:t>
      </w:r>
    </w:p>
    <w:p w14:paraId="1B3C8B3A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（二）设团体的项目个人赛和团体赛同时进行。团体赛成绩为指定参加团体赛的3名运动员成绩之和。不足3人的代表队不计团体成绩，只计个人成绩。</w:t>
      </w:r>
    </w:p>
    <w:p w14:paraId="5BA9629D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（三）奥运会项目进行决赛。个人项目，每项目、每单位最多有3人进入决赛。</w:t>
      </w:r>
    </w:p>
    <w:p w14:paraId="6660675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（四）各项目名次不得并列，如成绩相同，均按中国射击协会审定的最新《射击规则》和国际射联修订的补充条款评定。</w:t>
      </w:r>
    </w:p>
    <w:p w14:paraId="14EFCC60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（五）比赛中，步手枪项目运动员记分射脱靶、空枪击发，应立即向裁判员报告，不报告及弄虚作假者，一经发现，将立即取消该运动员比赛资格及所取得的成绩。</w:t>
      </w:r>
    </w:p>
    <w:p w14:paraId="54E59505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（六）光电枪，乙组资格赛 60 发比赛时间 75 分钟。 </w:t>
      </w:r>
    </w:p>
    <w:p w14:paraId="2F53F60F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（七）光电枪，乙组以射击规则标准立姿动作要求参赛， 步枪可以自行选择穿射击服。</w:t>
      </w:r>
    </w:p>
    <w:p w14:paraId="6D1D61D1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default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（八）光电枪所有设备禁止关闭上膛模式（即禁止连发射击），一经发现取消本项目比赛成绩。</w:t>
      </w:r>
    </w:p>
    <w:p w14:paraId="4CD2817B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default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（九）光电枪项目比赛时不能使用红外激光点瞄准。 </w:t>
      </w:r>
    </w:p>
    <w:p w14:paraId="33297784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（十）报名不足6人/队的项目将取消设项；各项目赛前技术会议上确认参赛不足6人/队的项目取消比赛并通报。</w:t>
      </w:r>
    </w:p>
    <w:p w14:paraId="14FCFF36">
      <w:pPr>
        <w:spacing w:line="560" w:lineRule="exact"/>
        <w:ind w:firstLine="616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比赛各小项须至少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人上场比赛，方可授予等级称号。</w:t>
      </w:r>
    </w:p>
    <w:p w14:paraId="2D332948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比赛期间，将对参赛运动员进行兴奋剂抽检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92F2BA9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录取名次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和奖励</w:t>
      </w:r>
    </w:p>
    <w:p w14:paraId="21F99CA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（一）各项目比赛参加12人（队）以上的项目，均奖励前八名；参加8-11人（队）的项目，奖励前六名；参加6-7人（队）的项目，奖励前三名；</w:t>
      </w:r>
    </w:p>
    <w:p w14:paraId="69E300B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（二）运动员获得前三名的，向其1名主管教练员颁发证书。</w:t>
      </w:r>
    </w:p>
    <w:p w14:paraId="1CF16DB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（三）体育道德风尚奖按照《2025年宁夏回族自治区青少年锦标赛体育道德风尚奖评选办法》有关规定执行。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716A4B3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1BF534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2DF8D6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1733B8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7FDE5C1">
      <w:pPr>
        <w:widowControl/>
        <w:spacing w:line="500" w:lineRule="exact"/>
        <w:jc w:val="left"/>
        <w:rPr>
          <w:rFonts w:ascii="方正小标宋_GBK" w:hAnsi="方正小标宋_GBK" w:eastAsia="方正小标宋_GBK" w:cs="方正小标宋_GBK"/>
          <w:color w:val="000000"/>
          <w:w w:val="90"/>
          <w:sz w:val="44"/>
          <w:szCs w:val="44"/>
        </w:rPr>
      </w:pPr>
    </w:p>
    <w:p w14:paraId="3DF47DA5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3" w:type="default"/>
          <w:pgSz w:w="11906" w:h="16838"/>
          <w:pgMar w:top="1400" w:right="1457" w:bottom="1400" w:left="1644" w:header="851" w:footer="992" w:gutter="0"/>
          <w:cols w:space="425" w:num="1"/>
          <w:docGrid w:type="lines" w:linePitch="312" w:charSpace="0"/>
        </w:sectPr>
      </w:pPr>
    </w:p>
    <w:p w14:paraId="4045B8C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年宁夏回族自治区青少年射击锦标赛第二次报名表</w:t>
      </w:r>
    </w:p>
    <w:p w14:paraId="5B4E0DD6">
      <w:pPr>
        <w:spacing w:line="560" w:lineRule="exact"/>
        <w:ind w:firstLine="3300" w:firstLineChars="750"/>
        <w:rPr>
          <w:rFonts w:ascii="Times New Roman" w:hAnsi="Times New Roman" w:eastAsia="方正小标宋简体" w:cs="Times New Roman"/>
          <w:sz w:val="44"/>
          <w:szCs w:val="52"/>
        </w:rPr>
      </w:pPr>
    </w:p>
    <w:p w14:paraId="7C8DC08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参赛单位（盖章）：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单位负责人签字：      </w:t>
      </w:r>
    </w:p>
    <w:p w14:paraId="5EBE668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领队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及电话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练：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填报日期：</w:t>
      </w:r>
    </w:p>
    <w:tbl>
      <w:tblPr>
        <w:tblStyle w:val="5"/>
        <w:tblW w:w="14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92"/>
        <w:gridCol w:w="635"/>
        <w:gridCol w:w="2435"/>
        <w:gridCol w:w="992"/>
        <w:gridCol w:w="958"/>
        <w:gridCol w:w="703"/>
        <w:gridCol w:w="531"/>
        <w:gridCol w:w="554"/>
        <w:gridCol w:w="588"/>
        <w:gridCol w:w="877"/>
        <w:gridCol w:w="912"/>
        <w:gridCol w:w="750"/>
        <w:gridCol w:w="761"/>
        <w:gridCol w:w="507"/>
        <w:gridCol w:w="925"/>
        <w:gridCol w:w="927"/>
      </w:tblGrid>
      <w:tr w14:paraId="1BF0F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39B3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4C74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4600E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8FDC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CE6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户籍所在县区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F160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学籍所在县区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A96F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52C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气步枪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BFA2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气手枪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258D2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是否</w:t>
            </w:r>
          </w:p>
          <w:p w14:paraId="41B85BE0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团体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F7B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气手枪混合团体1/2队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80258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气步枪混合团体1/2队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292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光电步枪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6940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光电手枪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2DAD1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是否</w:t>
            </w:r>
          </w:p>
          <w:p w14:paraId="3E1E72F1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团体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CD8B5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光电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手枪混合团体1/2队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27C0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光电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步枪混合团体1/2队</w:t>
            </w:r>
          </w:p>
        </w:tc>
      </w:tr>
      <w:tr w14:paraId="78C5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849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88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720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774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23C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6B45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4C4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B99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21EA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4F57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D04B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CAC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24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ADA4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41B1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4758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FE8F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 w14:paraId="162F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B40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56C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57D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96E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97B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966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F1E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178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EE08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9AAA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2D07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C38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0667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F465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AA81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EB76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C69C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50A3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3C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CE0A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928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BA7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989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ACC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7CF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E38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0C36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5341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9484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9E2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94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89C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8133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44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ED29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654A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CDF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789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4A9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769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25D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299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106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E6D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8A8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39F1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D2D0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31F4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4801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F3AF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735F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3E94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ACB1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A0B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E42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B0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18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45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27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8C6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BB5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1C0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B3F5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DB81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E5F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060C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0F18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65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53A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42DC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EE7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30570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61E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C81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F1F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9CC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F75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021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047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0F3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7438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1A95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141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67C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0667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A1E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8552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E6C4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BFE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1B13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797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6E1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B75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97F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3B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6D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7C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64E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18CB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F7A5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1C35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B496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4D31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E4ED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ECCB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0F0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9AB8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C96EBAA">
      <w:pPr>
        <w:pStyle w:val="4"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填表人：                      电话：</w:t>
      </w:r>
    </w:p>
    <w:p w14:paraId="5CF98DFF">
      <w:pPr>
        <w:pStyle w:val="4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注：1.在所报项目划√。如实填写，姓名与身份证一致，否则后果自负。2.截止日期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日，逾期无效。</w:t>
      </w:r>
    </w:p>
    <w:sectPr>
      <w:pgSz w:w="16838" w:h="11906" w:orient="landscape"/>
      <w:pgMar w:top="1417" w:right="720" w:bottom="720" w:left="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3EE2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1C7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1C7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Dk2NDlhODFlMzBjMzM1YmQzOTkwNGY2MzNmNzgifQ=="/>
    <w:docVar w:name="KSO_WPS_MARK_KEY" w:val="e724da2d-d928-4d30-a3a9-980140ac2a87"/>
  </w:docVars>
  <w:rsids>
    <w:rsidRoot w:val="2DF74C99"/>
    <w:rsid w:val="00570B83"/>
    <w:rsid w:val="02720839"/>
    <w:rsid w:val="04AD3DAA"/>
    <w:rsid w:val="0B675B5C"/>
    <w:rsid w:val="13E244A2"/>
    <w:rsid w:val="16077FF4"/>
    <w:rsid w:val="177F4948"/>
    <w:rsid w:val="17FB2C4C"/>
    <w:rsid w:val="18A27D12"/>
    <w:rsid w:val="18B86943"/>
    <w:rsid w:val="1EBDFC36"/>
    <w:rsid w:val="23494A8D"/>
    <w:rsid w:val="25AB0CFC"/>
    <w:rsid w:val="273E1197"/>
    <w:rsid w:val="2DF74C99"/>
    <w:rsid w:val="30916A8F"/>
    <w:rsid w:val="419E1492"/>
    <w:rsid w:val="45D76F5C"/>
    <w:rsid w:val="45F7FA23"/>
    <w:rsid w:val="4A817551"/>
    <w:rsid w:val="4EF7DC1E"/>
    <w:rsid w:val="4F29207D"/>
    <w:rsid w:val="4FFEFD89"/>
    <w:rsid w:val="53EA34E7"/>
    <w:rsid w:val="5A2977A7"/>
    <w:rsid w:val="5BF507B9"/>
    <w:rsid w:val="5EC801DE"/>
    <w:rsid w:val="60732927"/>
    <w:rsid w:val="610E08A2"/>
    <w:rsid w:val="66CEE496"/>
    <w:rsid w:val="71B20DD6"/>
    <w:rsid w:val="71E65AFC"/>
    <w:rsid w:val="79905217"/>
    <w:rsid w:val="79FD7B62"/>
    <w:rsid w:val="7E51079F"/>
    <w:rsid w:val="7EDD691D"/>
    <w:rsid w:val="7EDFF853"/>
    <w:rsid w:val="7F7F24E9"/>
    <w:rsid w:val="7FAF1A5D"/>
    <w:rsid w:val="7FEC9C04"/>
    <w:rsid w:val="7FFE04E2"/>
    <w:rsid w:val="DD76AAF1"/>
    <w:rsid w:val="DDAF98DA"/>
    <w:rsid w:val="DFBA4EC0"/>
    <w:rsid w:val="DFFDB42B"/>
    <w:rsid w:val="F5DF2160"/>
    <w:rsid w:val="F69F4266"/>
    <w:rsid w:val="F9BB38B2"/>
    <w:rsid w:val="FB35D3DB"/>
    <w:rsid w:val="FBDB676D"/>
    <w:rsid w:val="FFEA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 w:cs="Times New Roman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2629</Words>
  <Characters>2756</Characters>
  <Lines>0</Lines>
  <Paragraphs>0</Paragraphs>
  <TotalTime>1</TotalTime>
  <ScaleCrop>false</ScaleCrop>
  <LinksUpToDate>false</LinksUpToDate>
  <CharactersWithSpaces>2883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2024-06-03T19:23:00Z</dcterms:created>
  <dc:creator>王屹峰</dc:creator>
  <cp:lastModifiedBy>huawei</cp:lastModifiedBy>
  <cp:lastPrinted>2024-06-15T09:59:00Z</cp:lastPrinted>
  <dcterms:modified xsi:type="dcterms:W3CDTF">2025-04-02T09:43:40Z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64BF7BB048304DF88D2947E3AB79DEA1_11</vt:lpwstr>
  </property>
  <property fmtid="{D5CDD505-2E9C-101B-9397-08002B2CF9AE}" pid="4" name="KSOTemplateDocerSaveRecord">
    <vt:lpwstr>eyJoZGlkIjoiODViY2JkMjU3NGYzZTEwMzZmMGFkZWViYmNkYWU3NDIiLCJ1c2VySWQiOiI1MzUxNTI1ODAifQ==</vt:lpwstr>
  </property>
</Properties>
</file>