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57" w:rsidRDefault="009F6C57">
      <w:pPr>
        <w:spacing w:line="500" w:lineRule="exact"/>
        <w:rPr>
          <w:rFonts w:ascii="方正小标宋简体" w:eastAsia="方正小标宋简体" w:hAnsi="黑体"/>
          <w:sz w:val="44"/>
          <w:szCs w:val="44"/>
        </w:rPr>
      </w:pPr>
    </w:p>
    <w:p w:rsidR="00420A99" w:rsidRDefault="00420A99" w:rsidP="007E4630">
      <w:pPr>
        <w:adjustRightInd w:val="0"/>
        <w:snapToGrid w:val="0"/>
        <w:jc w:val="center"/>
        <w:rPr>
          <w:rFonts w:ascii="方正小标宋简体" w:eastAsia="方正小标宋简体"/>
          <w:sz w:val="44"/>
          <w:szCs w:val="44"/>
        </w:rPr>
      </w:pPr>
    </w:p>
    <w:p w:rsidR="00420A99" w:rsidRDefault="00420A99" w:rsidP="007E4630">
      <w:pPr>
        <w:adjustRightInd w:val="0"/>
        <w:snapToGrid w:val="0"/>
        <w:jc w:val="center"/>
        <w:rPr>
          <w:rFonts w:ascii="方正小标宋简体" w:eastAsia="方正小标宋简体"/>
          <w:sz w:val="44"/>
          <w:szCs w:val="44"/>
        </w:rPr>
      </w:pPr>
    </w:p>
    <w:p w:rsidR="00420A99" w:rsidRDefault="00420A99" w:rsidP="007E4630">
      <w:pPr>
        <w:adjustRightInd w:val="0"/>
        <w:snapToGrid w:val="0"/>
        <w:jc w:val="center"/>
        <w:rPr>
          <w:rFonts w:ascii="方正小标宋简体" w:eastAsia="方正小标宋简体"/>
          <w:sz w:val="44"/>
          <w:szCs w:val="44"/>
        </w:rPr>
      </w:pPr>
    </w:p>
    <w:p w:rsidR="00420A99" w:rsidRDefault="00420A99" w:rsidP="007E4630">
      <w:pPr>
        <w:adjustRightInd w:val="0"/>
        <w:snapToGrid w:val="0"/>
        <w:jc w:val="center"/>
        <w:rPr>
          <w:rFonts w:ascii="方正小标宋简体" w:eastAsia="方正小标宋简体"/>
          <w:sz w:val="44"/>
          <w:szCs w:val="44"/>
        </w:rPr>
      </w:pPr>
    </w:p>
    <w:p w:rsidR="00420A99" w:rsidRDefault="00420A99" w:rsidP="007E4630">
      <w:pPr>
        <w:adjustRightInd w:val="0"/>
        <w:snapToGrid w:val="0"/>
        <w:jc w:val="center"/>
        <w:rPr>
          <w:rFonts w:ascii="方正小标宋简体" w:eastAsia="方正小标宋简体"/>
          <w:sz w:val="44"/>
          <w:szCs w:val="44"/>
        </w:rPr>
      </w:pPr>
    </w:p>
    <w:p w:rsidR="00420A99" w:rsidRDefault="00420A99" w:rsidP="007E4630">
      <w:pPr>
        <w:adjustRightInd w:val="0"/>
        <w:snapToGrid w:val="0"/>
        <w:jc w:val="center"/>
        <w:rPr>
          <w:rFonts w:ascii="方正小标宋简体" w:eastAsia="方正小标宋简体"/>
          <w:sz w:val="44"/>
          <w:szCs w:val="44"/>
        </w:rPr>
      </w:pPr>
    </w:p>
    <w:p w:rsidR="00420A99" w:rsidRDefault="00420A99" w:rsidP="007E4630">
      <w:pPr>
        <w:adjustRightInd w:val="0"/>
        <w:snapToGrid w:val="0"/>
        <w:jc w:val="center"/>
        <w:rPr>
          <w:rFonts w:ascii="方正小标宋简体" w:eastAsia="方正小标宋简体"/>
          <w:sz w:val="44"/>
          <w:szCs w:val="44"/>
        </w:rPr>
      </w:pPr>
    </w:p>
    <w:p w:rsidR="00D311B0" w:rsidRPr="00DD2692" w:rsidRDefault="00D311B0" w:rsidP="00D311B0">
      <w:pPr>
        <w:spacing w:line="580" w:lineRule="exact"/>
        <w:jc w:val="center"/>
        <w:rPr>
          <w:rFonts w:ascii="仿宋_GB2312" w:hAnsi="宋体"/>
          <w:bCs/>
        </w:rPr>
      </w:pPr>
      <w:proofErr w:type="gramStart"/>
      <w:r w:rsidRPr="00DD2692">
        <w:rPr>
          <w:rFonts w:ascii="仿宋_GB2312" w:hAnsi="宋体" w:hint="eastAsia"/>
          <w:bCs/>
        </w:rPr>
        <w:t>宁体发</w:t>
      </w:r>
      <w:proofErr w:type="gramEnd"/>
      <w:r w:rsidRPr="00DD2692">
        <w:rPr>
          <w:rFonts w:ascii="仿宋_GB2312" w:hAnsi="宋体" w:hint="eastAsia"/>
          <w:bCs/>
        </w:rPr>
        <w:t>〔</w:t>
      </w:r>
      <w:r w:rsidRPr="00DD2692">
        <w:rPr>
          <w:rFonts w:ascii="仿宋_GB2312" w:hAnsi="宋体"/>
          <w:bCs/>
        </w:rPr>
        <w:t>201</w:t>
      </w:r>
      <w:r>
        <w:rPr>
          <w:rFonts w:ascii="仿宋_GB2312" w:hAnsi="宋体" w:hint="eastAsia"/>
          <w:bCs/>
        </w:rPr>
        <w:t>9</w:t>
      </w:r>
      <w:r w:rsidRPr="00DD2692">
        <w:rPr>
          <w:rFonts w:ascii="仿宋_GB2312" w:hAnsi="宋体" w:hint="eastAsia"/>
          <w:bCs/>
        </w:rPr>
        <w:t>〕</w:t>
      </w:r>
      <w:r w:rsidR="00586E66">
        <w:rPr>
          <w:rFonts w:ascii="仿宋_GB2312" w:hAnsi="宋体" w:hint="eastAsia"/>
          <w:bCs/>
        </w:rPr>
        <w:t>91</w:t>
      </w:r>
      <w:r w:rsidRPr="00DD2692">
        <w:rPr>
          <w:rFonts w:ascii="仿宋_GB2312" w:hAnsi="宋体" w:hint="eastAsia"/>
          <w:bCs/>
        </w:rPr>
        <w:t>号</w:t>
      </w:r>
    </w:p>
    <w:p w:rsidR="00420A99" w:rsidRDefault="00420A99" w:rsidP="007E4630">
      <w:pPr>
        <w:adjustRightInd w:val="0"/>
        <w:snapToGrid w:val="0"/>
        <w:jc w:val="center"/>
        <w:rPr>
          <w:rFonts w:ascii="方正小标宋简体" w:eastAsia="方正小标宋简体"/>
          <w:sz w:val="44"/>
          <w:szCs w:val="44"/>
        </w:rPr>
      </w:pPr>
    </w:p>
    <w:p w:rsidR="00C94D2F" w:rsidRDefault="007E4630" w:rsidP="008F3BB5">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自治区体育局</w:t>
      </w:r>
      <w:r w:rsidRPr="006A046E">
        <w:rPr>
          <w:rFonts w:ascii="方正小标宋简体" w:eastAsia="方正小标宋简体" w:hint="eastAsia"/>
          <w:sz w:val="44"/>
          <w:szCs w:val="44"/>
        </w:rPr>
        <w:t>关于印发</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自治区体育</w:t>
      </w:r>
      <w:r>
        <w:rPr>
          <w:rFonts w:ascii="方正小标宋简体" w:eastAsia="方正小标宋简体"/>
          <w:sz w:val="44"/>
          <w:szCs w:val="44"/>
        </w:rPr>
        <w:t>系统</w:t>
      </w:r>
    </w:p>
    <w:p w:rsidR="007E4630" w:rsidRPr="006A046E" w:rsidRDefault="007E4630" w:rsidP="008F3BB5">
      <w:pPr>
        <w:adjustRightInd w:val="0"/>
        <w:snapToGrid w:val="0"/>
        <w:jc w:val="center"/>
        <w:rPr>
          <w:rFonts w:ascii="方正小标宋简体" w:eastAsia="方正小标宋简体"/>
          <w:sz w:val="44"/>
          <w:szCs w:val="44"/>
        </w:rPr>
      </w:pPr>
      <w:r w:rsidRPr="006A046E">
        <w:rPr>
          <w:rFonts w:ascii="方正小标宋简体" w:eastAsia="方正小标宋简体" w:hint="eastAsia"/>
          <w:sz w:val="44"/>
          <w:szCs w:val="44"/>
        </w:rPr>
        <w:t>权力清单</w:t>
      </w:r>
      <w:r>
        <w:rPr>
          <w:rFonts w:ascii="方正小标宋简体" w:eastAsia="方正小标宋简体" w:hint="eastAsia"/>
          <w:sz w:val="44"/>
          <w:szCs w:val="44"/>
        </w:rPr>
        <w:t>指导</w:t>
      </w:r>
      <w:r w:rsidRPr="006A046E">
        <w:rPr>
          <w:rFonts w:ascii="方正小标宋简体" w:eastAsia="方正小标宋简体" w:hint="eastAsia"/>
          <w:sz w:val="44"/>
          <w:szCs w:val="44"/>
        </w:rPr>
        <w:t>目录的通知</w:t>
      </w:r>
    </w:p>
    <w:p w:rsidR="007E4630" w:rsidRPr="006A046E" w:rsidRDefault="007E4630" w:rsidP="007E4630">
      <w:pPr>
        <w:rPr>
          <w:rFonts w:ascii="仿宋_GB2312"/>
        </w:rPr>
      </w:pPr>
    </w:p>
    <w:p w:rsidR="007E4630" w:rsidRPr="006A046E" w:rsidRDefault="007E4630" w:rsidP="007E4630">
      <w:pPr>
        <w:adjustRightInd w:val="0"/>
        <w:snapToGrid w:val="0"/>
        <w:spacing w:line="600" w:lineRule="exact"/>
        <w:rPr>
          <w:rFonts w:ascii="仿宋_GB2312"/>
        </w:rPr>
      </w:pPr>
      <w:r w:rsidRPr="006A046E">
        <w:rPr>
          <w:rFonts w:ascii="仿宋_GB2312" w:hint="eastAsia"/>
        </w:rPr>
        <w:t>各市、县（区）</w:t>
      </w:r>
      <w:r w:rsidR="00A12170">
        <w:rPr>
          <w:rFonts w:ascii="仿宋_GB2312" w:hint="eastAsia"/>
        </w:rPr>
        <w:t>体育（教育、文广、旅游）局</w:t>
      </w:r>
      <w:r w:rsidRPr="006A046E">
        <w:rPr>
          <w:rFonts w:ascii="仿宋_GB2312" w:hint="eastAsia"/>
        </w:rPr>
        <w:t>：</w:t>
      </w:r>
    </w:p>
    <w:p w:rsidR="007E4630" w:rsidRDefault="007E4630" w:rsidP="007E4630">
      <w:pPr>
        <w:adjustRightInd w:val="0"/>
        <w:snapToGrid w:val="0"/>
        <w:spacing w:line="600" w:lineRule="exact"/>
        <w:ind w:firstLineChars="200" w:firstLine="640"/>
        <w:rPr>
          <w:rFonts w:ascii="仿宋_GB2312"/>
        </w:rPr>
      </w:pPr>
      <w:r>
        <w:rPr>
          <w:rFonts w:ascii="仿宋_GB2312" w:hint="eastAsia"/>
        </w:rPr>
        <w:t>按照</w:t>
      </w:r>
      <w:r w:rsidRPr="006A046E">
        <w:rPr>
          <w:rFonts w:ascii="仿宋_GB2312" w:hint="eastAsia"/>
        </w:rPr>
        <w:t>《</w:t>
      </w:r>
      <w:r w:rsidRPr="00070324">
        <w:rPr>
          <w:rFonts w:ascii="仿宋_GB2312" w:hint="eastAsia"/>
        </w:rPr>
        <w:t>自治区人民政府办公厅关于开展全区政府部门权力清单统一规范工作的通知</w:t>
      </w:r>
      <w:r>
        <w:rPr>
          <w:rFonts w:ascii="仿宋_GB2312" w:hint="eastAsia"/>
        </w:rPr>
        <w:t>》</w:t>
      </w:r>
      <w:r>
        <w:rPr>
          <w:rFonts w:ascii="仿宋_GB2312"/>
        </w:rPr>
        <w:t>（</w:t>
      </w:r>
      <w:r>
        <w:rPr>
          <w:rFonts w:ascii="仿宋_GB2312" w:hint="eastAsia"/>
        </w:rPr>
        <w:t>宁</w:t>
      </w:r>
      <w:r w:rsidRPr="00070324">
        <w:rPr>
          <w:rFonts w:ascii="仿宋_GB2312" w:hint="eastAsia"/>
        </w:rPr>
        <w:t>政办</w:t>
      </w:r>
      <w:r>
        <w:rPr>
          <w:rFonts w:ascii="仿宋_GB2312" w:hint="eastAsia"/>
        </w:rPr>
        <w:t>发</w:t>
      </w:r>
      <w:r w:rsidRPr="00070324">
        <w:rPr>
          <w:rFonts w:ascii="仿宋_GB2312" w:hint="eastAsia"/>
        </w:rPr>
        <w:t>〔201</w:t>
      </w:r>
      <w:r>
        <w:rPr>
          <w:rFonts w:ascii="仿宋_GB2312"/>
        </w:rPr>
        <w:t>7</w:t>
      </w:r>
      <w:r w:rsidRPr="00070324">
        <w:rPr>
          <w:rFonts w:ascii="仿宋_GB2312" w:hint="eastAsia"/>
        </w:rPr>
        <w:t>〕1</w:t>
      </w:r>
      <w:r>
        <w:rPr>
          <w:rFonts w:ascii="仿宋_GB2312"/>
        </w:rPr>
        <w:t>70</w:t>
      </w:r>
      <w:r w:rsidRPr="00070324">
        <w:rPr>
          <w:rFonts w:ascii="仿宋_GB2312" w:hint="eastAsia"/>
        </w:rPr>
        <w:t>号</w:t>
      </w:r>
      <w:r>
        <w:rPr>
          <w:rFonts w:ascii="仿宋_GB2312"/>
        </w:rPr>
        <w:t>）</w:t>
      </w:r>
      <w:r>
        <w:rPr>
          <w:rFonts w:ascii="仿宋_GB2312" w:hint="eastAsia"/>
        </w:rPr>
        <w:t>要求</w:t>
      </w:r>
      <w:r>
        <w:rPr>
          <w:rFonts w:ascii="仿宋_GB2312"/>
        </w:rPr>
        <w:t>，</w:t>
      </w:r>
      <w:r w:rsidRPr="00FC3C40">
        <w:rPr>
          <w:rFonts w:ascii="仿宋_GB2312" w:hint="eastAsia"/>
        </w:rPr>
        <w:t>为促进权力清单的标准化、规范化，</w:t>
      </w:r>
      <w:r>
        <w:rPr>
          <w:rFonts w:ascii="仿宋_GB2312" w:hint="eastAsia"/>
        </w:rPr>
        <w:t>自治区编办</w:t>
      </w:r>
      <w:r>
        <w:rPr>
          <w:rFonts w:ascii="仿宋_GB2312"/>
        </w:rPr>
        <w:t>和自治区</w:t>
      </w:r>
      <w:r w:rsidR="008562BE">
        <w:rPr>
          <w:rFonts w:ascii="仿宋_GB2312" w:hint="eastAsia"/>
        </w:rPr>
        <w:t>体育局</w:t>
      </w:r>
      <w:bookmarkStart w:id="0" w:name="_GoBack"/>
      <w:bookmarkEnd w:id="0"/>
      <w:r>
        <w:rPr>
          <w:rFonts w:ascii="仿宋_GB2312" w:hint="eastAsia"/>
        </w:rPr>
        <w:t>编制</w:t>
      </w:r>
      <w:r w:rsidRPr="006A046E">
        <w:rPr>
          <w:rFonts w:ascii="仿宋_GB2312" w:hint="eastAsia"/>
        </w:rPr>
        <w:t>了</w:t>
      </w:r>
      <w:r>
        <w:rPr>
          <w:rFonts w:ascii="仿宋_GB2312" w:hint="eastAsia"/>
        </w:rPr>
        <w:t>《自治区</w:t>
      </w:r>
      <w:r w:rsidR="008562BE">
        <w:rPr>
          <w:rFonts w:ascii="仿宋_GB2312" w:hint="eastAsia"/>
        </w:rPr>
        <w:t>体育</w:t>
      </w:r>
      <w:r w:rsidRPr="00070324">
        <w:rPr>
          <w:rFonts w:ascii="仿宋_GB2312" w:hint="eastAsia"/>
        </w:rPr>
        <w:t>系统权力清单指导目录</w:t>
      </w:r>
      <w:r>
        <w:rPr>
          <w:rFonts w:ascii="仿宋_GB2312" w:hint="eastAsia"/>
        </w:rPr>
        <w:t>》（以下</w:t>
      </w:r>
      <w:r>
        <w:rPr>
          <w:rFonts w:ascii="仿宋_GB2312"/>
        </w:rPr>
        <w:t>简称《</w:t>
      </w:r>
      <w:r>
        <w:rPr>
          <w:rFonts w:ascii="仿宋_GB2312" w:hint="eastAsia"/>
        </w:rPr>
        <w:t>指导目录</w:t>
      </w:r>
      <w:r>
        <w:rPr>
          <w:rFonts w:ascii="仿宋_GB2312"/>
        </w:rPr>
        <w:t>》</w:t>
      </w:r>
      <w:r>
        <w:rPr>
          <w:rFonts w:ascii="仿宋_GB2312" w:hint="eastAsia"/>
        </w:rPr>
        <w:t>），经自治区</w:t>
      </w:r>
      <w:r>
        <w:rPr>
          <w:rFonts w:ascii="仿宋_GB2312"/>
        </w:rPr>
        <w:t>政府法制办</w:t>
      </w:r>
      <w:r>
        <w:rPr>
          <w:rFonts w:ascii="仿宋_GB2312" w:hint="eastAsia"/>
        </w:rPr>
        <w:t>审查</w:t>
      </w:r>
      <w:r>
        <w:rPr>
          <w:rFonts w:ascii="仿宋_GB2312"/>
        </w:rPr>
        <w:t>，</w:t>
      </w:r>
      <w:r w:rsidRPr="006A046E">
        <w:rPr>
          <w:rFonts w:ascii="仿宋_GB2312" w:hint="eastAsia"/>
        </w:rPr>
        <w:t>现印发给你们</w:t>
      </w:r>
      <w:r>
        <w:rPr>
          <w:rFonts w:ascii="仿宋_GB2312" w:hint="eastAsia"/>
        </w:rPr>
        <w:t>。</w:t>
      </w:r>
      <w:r w:rsidRPr="006A046E">
        <w:rPr>
          <w:rFonts w:ascii="仿宋_GB2312" w:hint="eastAsia"/>
        </w:rPr>
        <w:t>请</w:t>
      </w:r>
      <w:r>
        <w:rPr>
          <w:rFonts w:ascii="仿宋_GB2312" w:hint="eastAsia"/>
        </w:rPr>
        <w:t>对</w:t>
      </w:r>
      <w:r w:rsidRPr="006A046E">
        <w:rPr>
          <w:rFonts w:ascii="仿宋_GB2312" w:hint="eastAsia"/>
        </w:rPr>
        <w:t>照</w:t>
      </w:r>
      <w:r>
        <w:rPr>
          <w:rFonts w:ascii="仿宋_GB2312" w:hint="eastAsia"/>
        </w:rPr>
        <w:t>《</w:t>
      </w:r>
      <w:r w:rsidRPr="00070324">
        <w:rPr>
          <w:rFonts w:ascii="仿宋_GB2312" w:hint="eastAsia"/>
        </w:rPr>
        <w:t>指导目录</w:t>
      </w:r>
      <w:r>
        <w:rPr>
          <w:rFonts w:ascii="仿宋_GB2312" w:hint="eastAsia"/>
        </w:rPr>
        <w:t>》规范</w:t>
      </w:r>
      <w:r w:rsidRPr="006A046E">
        <w:rPr>
          <w:rFonts w:ascii="仿宋_GB2312" w:hint="eastAsia"/>
        </w:rPr>
        <w:t>完善</w:t>
      </w:r>
      <w:r>
        <w:rPr>
          <w:rFonts w:ascii="仿宋_GB2312" w:hint="eastAsia"/>
        </w:rPr>
        <w:t>《部门</w:t>
      </w:r>
      <w:r>
        <w:rPr>
          <w:rFonts w:ascii="仿宋_GB2312"/>
        </w:rPr>
        <w:t>权力清单</w:t>
      </w:r>
      <w:r>
        <w:rPr>
          <w:rFonts w:ascii="仿宋_GB2312" w:hint="eastAsia"/>
        </w:rPr>
        <w:t>》，</w:t>
      </w:r>
      <w:r w:rsidRPr="001B6404">
        <w:rPr>
          <w:rFonts w:ascii="仿宋_GB2312" w:hint="eastAsia"/>
        </w:rPr>
        <w:t>工作中遇到困难和问题的，</w:t>
      </w:r>
      <w:r>
        <w:rPr>
          <w:rFonts w:ascii="仿宋_GB2312" w:hint="eastAsia"/>
        </w:rPr>
        <w:t>请</w:t>
      </w:r>
      <w:r w:rsidRPr="001B6404">
        <w:rPr>
          <w:rFonts w:ascii="仿宋_GB2312" w:hint="eastAsia"/>
        </w:rPr>
        <w:t>主动向上级业务主管部门汇报</w:t>
      </w:r>
      <w:r>
        <w:rPr>
          <w:rFonts w:ascii="仿宋_GB2312" w:hint="eastAsia"/>
        </w:rPr>
        <w:t>。涉及</w:t>
      </w:r>
      <w:r>
        <w:rPr>
          <w:rFonts w:ascii="仿宋_GB2312"/>
        </w:rPr>
        <w:t>行政职权调整事宜，按照</w:t>
      </w:r>
      <w:r>
        <w:rPr>
          <w:rFonts w:ascii="仿宋_GB2312" w:hint="eastAsia"/>
        </w:rPr>
        <w:t>规定</w:t>
      </w:r>
      <w:r>
        <w:rPr>
          <w:rFonts w:ascii="仿宋_GB2312"/>
        </w:rPr>
        <w:t>的权限和程序办理，</w:t>
      </w:r>
      <w:r>
        <w:rPr>
          <w:rFonts w:ascii="仿宋_GB2312" w:hint="eastAsia"/>
        </w:rPr>
        <w:t>并将</w:t>
      </w:r>
      <w:r>
        <w:rPr>
          <w:rFonts w:ascii="仿宋_GB2312"/>
        </w:rPr>
        <w:t>修订完善</w:t>
      </w:r>
      <w:r>
        <w:rPr>
          <w:rFonts w:ascii="仿宋_GB2312" w:hint="eastAsia"/>
        </w:rPr>
        <w:t>的</w:t>
      </w:r>
      <w:r>
        <w:rPr>
          <w:rFonts w:ascii="仿宋_GB2312"/>
        </w:rPr>
        <w:t>《</w:t>
      </w:r>
      <w:r>
        <w:rPr>
          <w:rFonts w:ascii="仿宋_GB2312" w:hint="eastAsia"/>
        </w:rPr>
        <w:t>部门</w:t>
      </w:r>
      <w:r>
        <w:rPr>
          <w:rFonts w:ascii="仿宋_GB2312"/>
        </w:rPr>
        <w:t>权</w:t>
      </w:r>
      <w:r>
        <w:rPr>
          <w:rFonts w:ascii="仿宋_GB2312"/>
        </w:rPr>
        <w:lastRenderedPageBreak/>
        <w:t>力清单》及时向社会公布。</w:t>
      </w:r>
    </w:p>
    <w:p w:rsidR="007E4630" w:rsidRPr="00FF1B60" w:rsidRDefault="007E4630" w:rsidP="007E4630">
      <w:pPr>
        <w:adjustRightInd w:val="0"/>
        <w:snapToGrid w:val="0"/>
        <w:spacing w:line="560" w:lineRule="exact"/>
        <w:ind w:firstLineChars="200" w:firstLine="640"/>
        <w:rPr>
          <w:rFonts w:ascii="仿宋_GB2312"/>
        </w:rPr>
      </w:pPr>
    </w:p>
    <w:p w:rsidR="007E4630" w:rsidRDefault="007E4630" w:rsidP="007E4630">
      <w:pPr>
        <w:adjustRightInd w:val="0"/>
        <w:snapToGrid w:val="0"/>
        <w:spacing w:line="560" w:lineRule="exact"/>
        <w:ind w:firstLineChars="200" w:firstLine="640"/>
        <w:rPr>
          <w:rFonts w:ascii="仿宋_GB2312"/>
        </w:rPr>
      </w:pPr>
      <w:r w:rsidRPr="006A046E">
        <w:rPr>
          <w:rFonts w:ascii="仿宋_GB2312" w:hint="eastAsia"/>
        </w:rPr>
        <w:t>附件：</w:t>
      </w:r>
      <w:r>
        <w:rPr>
          <w:rFonts w:ascii="仿宋_GB2312" w:hint="eastAsia"/>
        </w:rPr>
        <w:t>自治区</w:t>
      </w:r>
      <w:r w:rsidR="00A12170">
        <w:rPr>
          <w:rFonts w:ascii="仿宋_GB2312" w:hint="eastAsia"/>
        </w:rPr>
        <w:t>体育</w:t>
      </w:r>
      <w:r>
        <w:rPr>
          <w:rFonts w:ascii="仿宋_GB2312"/>
        </w:rPr>
        <w:t>系统权力清单指导目录</w:t>
      </w:r>
    </w:p>
    <w:p w:rsidR="00DB03EA" w:rsidRDefault="00DB03EA" w:rsidP="007E4630">
      <w:pPr>
        <w:adjustRightInd w:val="0"/>
        <w:snapToGrid w:val="0"/>
        <w:spacing w:line="560" w:lineRule="exact"/>
        <w:ind w:firstLineChars="200" w:firstLine="640"/>
        <w:rPr>
          <w:rFonts w:ascii="仿宋_GB2312"/>
        </w:rPr>
      </w:pPr>
    </w:p>
    <w:p w:rsidR="00DB03EA" w:rsidRDefault="00DB03EA" w:rsidP="007E4630">
      <w:pPr>
        <w:adjustRightInd w:val="0"/>
        <w:snapToGrid w:val="0"/>
        <w:spacing w:line="560" w:lineRule="exact"/>
        <w:ind w:firstLineChars="200" w:firstLine="640"/>
        <w:rPr>
          <w:rFonts w:ascii="仿宋_GB2312"/>
        </w:rPr>
      </w:pPr>
    </w:p>
    <w:p w:rsidR="00DB03EA" w:rsidRPr="00DB03EA" w:rsidRDefault="00DB03EA" w:rsidP="008F3BB5">
      <w:pPr>
        <w:adjustRightInd w:val="0"/>
        <w:snapToGrid w:val="0"/>
        <w:spacing w:line="560" w:lineRule="exact"/>
        <w:ind w:firstLineChars="1650" w:firstLine="5280"/>
        <w:rPr>
          <w:rFonts w:ascii="仿宋_GB2312"/>
        </w:rPr>
      </w:pPr>
      <w:r w:rsidRPr="00DB03EA">
        <w:rPr>
          <w:rFonts w:ascii="仿宋_GB2312" w:hint="eastAsia"/>
        </w:rPr>
        <w:t xml:space="preserve">  </w:t>
      </w:r>
      <w:r w:rsidR="008F3BB5">
        <w:rPr>
          <w:rFonts w:ascii="仿宋_GB2312" w:hint="eastAsia"/>
        </w:rPr>
        <w:t xml:space="preserve"> </w:t>
      </w:r>
      <w:r w:rsidR="00D311B0">
        <w:rPr>
          <w:rFonts w:ascii="仿宋_GB2312" w:hint="eastAsia"/>
        </w:rPr>
        <w:t xml:space="preserve"> </w:t>
      </w:r>
      <w:r w:rsidR="008F3BB5">
        <w:rPr>
          <w:rFonts w:ascii="仿宋_GB2312" w:hint="eastAsia"/>
        </w:rPr>
        <w:t>自治区</w:t>
      </w:r>
      <w:r>
        <w:rPr>
          <w:rFonts w:ascii="仿宋_GB2312" w:hint="eastAsia"/>
        </w:rPr>
        <w:t>体育局</w:t>
      </w:r>
      <w:r w:rsidRPr="00DB03EA">
        <w:rPr>
          <w:rFonts w:ascii="仿宋_GB2312" w:hint="eastAsia"/>
        </w:rPr>
        <w:t xml:space="preserve"> </w:t>
      </w:r>
    </w:p>
    <w:p w:rsidR="00D311B0" w:rsidRDefault="00DB03EA" w:rsidP="00DB03EA">
      <w:pPr>
        <w:adjustRightInd w:val="0"/>
        <w:snapToGrid w:val="0"/>
        <w:spacing w:line="560" w:lineRule="exact"/>
        <w:ind w:firstLineChars="200" w:firstLine="640"/>
        <w:rPr>
          <w:rFonts w:ascii="仿宋_GB2312"/>
        </w:rPr>
      </w:pPr>
      <w:r w:rsidRPr="00DB03EA">
        <w:rPr>
          <w:rFonts w:ascii="仿宋_GB2312" w:hint="eastAsia"/>
        </w:rPr>
        <w:t xml:space="preserve">  </w:t>
      </w:r>
      <w:r>
        <w:rPr>
          <w:rFonts w:ascii="仿宋_GB2312" w:hint="eastAsia"/>
        </w:rPr>
        <w:t xml:space="preserve">                           </w:t>
      </w:r>
      <w:r w:rsidR="00680BFA">
        <w:rPr>
          <w:rFonts w:ascii="仿宋_GB2312" w:hint="eastAsia"/>
        </w:rPr>
        <w:t xml:space="preserve">  </w:t>
      </w:r>
      <w:r w:rsidRPr="00DB03EA">
        <w:rPr>
          <w:rFonts w:ascii="仿宋_GB2312" w:hint="eastAsia"/>
        </w:rPr>
        <w:t>201</w:t>
      </w:r>
      <w:r>
        <w:rPr>
          <w:rFonts w:ascii="仿宋_GB2312" w:hint="eastAsia"/>
        </w:rPr>
        <w:t>9</w:t>
      </w:r>
      <w:r w:rsidRPr="00DB03EA">
        <w:rPr>
          <w:rFonts w:ascii="仿宋_GB2312" w:hint="eastAsia"/>
        </w:rPr>
        <w:t>年</w:t>
      </w:r>
      <w:r w:rsidR="008F3BB5">
        <w:rPr>
          <w:rFonts w:ascii="仿宋_GB2312" w:hint="eastAsia"/>
        </w:rPr>
        <w:t>10</w:t>
      </w:r>
      <w:r w:rsidRPr="00DB03EA">
        <w:rPr>
          <w:rFonts w:ascii="仿宋_GB2312" w:hint="eastAsia"/>
        </w:rPr>
        <w:t>月</w:t>
      </w:r>
      <w:r w:rsidR="008F3BB5">
        <w:rPr>
          <w:rFonts w:ascii="仿宋_GB2312" w:hint="eastAsia"/>
        </w:rPr>
        <w:t>2</w:t>
      </w:r>
      <w:r w:rsidR="00586E66">
        <w:rPr>
          <w:rFonts w:ascii="仿宋_GB2312" w:hint="eastAsia"/>
        </w:rPr>
        <w:t>5</w:t>
      </w:r>
      <w:r w:rsidRPr="00DB03EA">
        <w:rPr>
          <w:rFonts w:ascii="仿宋_GB2312" w:hint="eastAsia"/>
        </w:rPr>
        <w:t xml:space="preserve">日 </w:t>
      </w:r>
    </w:p>
    <w:p w:rsidR="00DB03EA" w:rsidRDefault="00D311B0" w:rsidP="00DB03EA">
      <w:pPr>
        <w:adjustRightInd w:val="0"/>
        <w:snapToGrid w:val="0"/>
        <w:spacing w:line="560" w:lineRule="exact"/>
        <w:ind w:firstLineChars="200" w:firstLine="640"/>
        <w:rPr>
          <w:rFonts w:ascii="仿宋_GB2312"/>
        </w:rPr>
      </w:pPr>
      <w:r>
        <w:rPr>
          <w:rFonts w:ascii="仿宋_GB2312" w:hint="eastAsia"/>
        </w:rPr>
        <w:t>（此件公开发布）</w:t>
      </w:r>
      <w:r w:rsidR="00DB03EA" w:rsidRPr="00DB03EA">
        <w:rPr>
          <w:rFonts w:ascii="仿宋_GB2312" w:hint="eastAsia"/>
        </w:rPr>
        <w:t xml:space="preserve">    </w:t>
      </w:r>
    </w:p>
    <w:p w:rsidR="007E4630" w:rsidRPr="006A046E" w:rsidRDefault="007E4630" w:rsidP="007E4630">
      <w:pPr>
        <w:adjustRightInd w:val="0"/>
        <w:snapToGrid w:val="0"/>
        <w:spacing w:line="560" w:lineRule="exact"/>
        <w:ind w:firstLineChars="200" w:firstLine="640"/>
        <w:rPr>
          <w:rFonts w:ascii="仿宋_GB2312"/>
        </w:rPr>
      </w:pPr>
    </w:p>
    <w:p w:rsidR="007E4630" w:rsidRDefault="007E4630" w:rsidP="00DB03EA">
      <w:pPr>
        <w:spacing w:line="500" w:lineRule="exact"/>
        <w:jc w:val="center"/>
        <w:rPr>
          <w:rFonts w:ascii="方正小标宋简体" w:eastAsia="方正小标宋简体" w:hAnsi="黑体"/>
          <w:sz w:val="44"/>
          <w:szCs w:val="44"/>
        </w:rPr>
      </w:pPr>
    </w:p>
    <w:p w:rsidR="007E4630" w:rsidRDefault="007E4630" w:rsidP="00DB03EA">
      <w:pPr>
        <w:spacing w:line="500" w:lineRule="exact"/>
        <w:jc w:val="center"/>
        <w:rPr>
          <w:rFonts w:ascii="方正小标宋简体" w:eastAsia="方正小标宋简体" w:hAnsi="黑体"/>
          <w:sz w:val="44"/>
          <w:szCs w:val="44"/>
        </w:rPr>
        <w:sectPr w:rsidR="007E4630" w:rsidSect="006537AD">
          <w:headerReference w:type="default" r:id="rId9"/>
          <w:footerReference w:type="even" r:id="rId10"/>
          <w:footerReference w:type="default" r:id="rId11"/>
          <w:pgSz w:w="11906" w:h="16838"/>
          <w:pgMar w:top="1588" w:right="1701" w:bottom="1474" w:left="1701" w:header="851" w:footer="992" w:gutter="0"/>
          <w:cols w:space="0"/>
          <w:titlePg/>
          <w:docGrid w:type="lines" w:linePitch="435"/>
        </w:sectPr>
      </w:pPr>
    </w:p>
    <w:p w:rsidR="002671B6" w:rsidRPr="007E4630" w:rsidRDefault="007E4630">
      <w:pPr>
        <w:spacing w:line="500" w:lineRule="exact"/>
        <w:rPr>
          <w:rFonts w:ascii="黑体" w:eastAsia="黑体" w:hAnsi="黑体"/>
        </w:rPr>
      </w:pPr>
      <w:r w:rsidRPr="007E4630">
        <w:rPr>
          <w:rFonts w:ascii="黑体" w:eastAsia="黑体" w:hAnsi="黑体" w:hint="eastAsia"/>
        </w:rPr>
        <w:lastRenderedPageBreak/>
        <w:t>附件</w:t>
      </w:r>
    </w:p>
    <w:p w:rsidR="00C36CBB" w:rsidRDefault="000D6C5F" w:rsidP="002671B6">
      <w:pPr>
        <w:spacing w:line="5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自治区</w:t>
      </w:r>
      <w:r w:rsidR="002671B6">
        <w:rPr>
          <w:rFonts w:ascii="方正小标宋简体" w:eastAsia="方正小标宋简体" w:hAnsi="黑体" w:hint="eastAsia"/>
          <w:sz w:val="44"/>
          <w:szCs w:val="44"/>
        </w:rPr>
        <w:t>体育</w:t>
      </w:r>
      <w:r w:rsidR="000E58EB">
        <w:rPr>
          <w:rFonts w:ascii="方正小标宋简体" w:eastAsia="方正小标宋简体" w:hAnsi="黑体" w:hint="eastAsia"/>
          <w:sz w:val="44"/>
          <w:szCs w:val="44"/>
        </w:rPr>
        <w:t>系统</w:t>
      </w:r>
      <w:r w:rsidR="006A2088">
        <w:rPr>
          <w:rFonts w:ascii="方正小标宋简体" w:eastAsia="方正小标宋简体" w:hAnsi="黑体" w:hint="eastAsia"/>
          <w:sz w:val="44"/>
          <w:szCs w:val="44"/>
        </w:rPr>
        <w:t>权力清单</w:t>
      </w:r>
      <w:r w:rsidR="000E58EB">
        <w:rPr>
          <w:rFonts w:ascii="方正小标宋简体" w:eastAsia="方正小标宋简体" w:hAnsi="黑体" w:hint="eastAsia"/>
          <w:sz w:val="44"/>
          <w:szCs w:val="44"/>
        </w:rPr>
        <w:t>指导目录</w:t>
      </w:r>
    </w:p>
    <w:p w:rsidR="00EC0B1F" w:rsidRPr="00295081" w:rsidRDefault="00EC0B1F" w:rsidP="00EC0B1F">
      <w:pPr>
        <w:spacing w:line="500" w:lineRule="exact"/>
        <w:jc w:val="center"/>
        <w:rPr>
          <w:rFonts w:ascii="仿宋_GB2312" w:hAnsi="宋体" w:cs="宋体"/>
          <w:color w:val="000000"/>
          <w:kern w:val="0"/>
        </w:rPr>
      </w:pPr>
      <w:r>
        <w:rPr>
          <w:rFonts w:ascii="仿宋_GB2312" w:hAnsi="宋体" w:cs="宋体" w:hint="eastAsia"/>
          <w:b/>
          <w:color w:val="000000"/>
          <w:kern w:val="0"/>
        </w:rPr>
        <w:t>一</w:t>
      </w:r>
      <w:r>
        <w:rPr>
          <w:rFonts w:ascii="仿宋_GB2312" w:hAnsi="宋体" w:cs="宋体"/>
          <w:b/>
          <w:color w:val="000000"/>
          <w:kern w:val="0"/>
        </w:rPr>
        <w:t>、</w:t>
      </w:r>
      <w:r w:rsidRPr="00295081">
        <w:rPr>
          <w:rFonts w:ascii="仿宋_GB2312" w:hAnsi="宋体" w:cs="宋体" w:hint="eastAsia"/>
          <w:b/>
          <w:color w:val="000000"/>
          <w:kern w:val="0"/>
        </w:rPr>
        <w:t>行政</w:t>
      </w:r>
      <w:r>
        <w:rPr>
          <w:rFonts w:ascii="仿宋_GB2312" w:hAnsi="宋体" w:cs="宋体" w:hint="eastAsia"/>
          <w:b/>
          <w:color w:val="000000"/>
          <w:kern w:val="0"/>
        </w:rPr>
        <w:t>许可</w:t>
      </w:r>
    </w:p>
    <w:tbl>
      <w:tblPr>
        <w:tblW w:w="1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118"/>
        <w:gridCol w:w="884"/>
        <w:gridCol w:w="671"/>
        <w:gridCol w:w="671"/>
        <w:gridCol w:w="6325"/>
        <w:gridCol w:w="796"/>
        <w:gridCol w:w="1587"/>
      </w:tblGrid>
      <w:tr w:rsidR="00EC0B1F" w:rsidRPr="00737622" w:rsidTr="00D65BDA">
        <w:trPr>
          <w:trHeight w:val="328"/>
          <w:tblHeader/>
        </w:trPr>
        <w:tc>
          <w:tcPr>
            <w:tcW w:w="644" w:type="dxa"/>
            <w:vAlign w:val="center"/>
          </w:tcPr>
          <w:p w:rsidR="00EC0B1F" w:rsidRPr="00737622" w:rsidRDefault="00EC0B1F" w:rsidP="00D65BDA">
            <w:pPr>
              <w:widowControl/>
              <w:spacing w:line="240" w:lineRule="exact"/>
              <w:jc w:val="center"/>
              <w:rPr>
                <w:rFonts w:ascii="宋体" w:hAnsi="宋体" w:cs="宋体"/>
                <w:b/>
                <w:kern w:val="0"/>
                <w:sz w:val="18"/>
                <w:szCs w:val="18"/>
              </w:rPr>
            </w:pPr>
            <w:r w:rsidRPr="00737622">
              <w:rPr>
                <w:rFonts w:ascii="宋体" w:hAnsi="宋体" w:cs="宋体" w:hint="eastAsia"/>
                <w:b/>
                <w:kern w:val="0"/>
                <w:sz w:val="18"/>
                <w:szCs w:val="18"/>
              </w:rPr>
              <w:t>序号</w:t>
            </w:r>
          </w:p>
        </w:tc>
        <w:tc>
          <w:tcPr>
            <w:tcW w:w="1118" w:type="dxa"/>
            <w:vAlign w:val="center"/>
          </w:tcPr>
          <w:p w:rsidR="00EC0B1F" w:rsidRPr="00737622" w:rsidRDefault="00EC0B1F" w:rsidP="00D65BDA">
            <w:pPr>
              <w:spacing w:line="240" w:lineRule="exact"/>
              <w:jc w:val="center"/>
              <w:rPr>
                <w:rFonts w:ascii="宋体" w:hAnsi="宋体" w:cs="宋体"/>
                <w:b/>
                <w:kern w:val="0"/>
                <w:sz w:val="18"/>
                <w:szCs w:val="18"/>
              </w:rPr>
            </w:pPr>
            <w:r w:rsidRPr="00737622">
              <w:rPr>
                <w:rFonts w:ascii="宋体" w:hAnsi="宋体" w:cs="宋体" w:hint="eastAsia"/>
                <w:b/>
                <w:kern w:val="0"/>
                <w:sz w:val="18"/>
                <w:szCs w:val="18"/>
              </w:rPr>
              <w:t>职权名称</w:t>
            </w:r>
          </w:p>
        </w:tc>
        <w:tc>
          <w:tcPr>
            <w:tcW w:w="884" w:type="dxa"/>
            <w:vAlign w:val="center"/>
          </w:tcPr>
          <w:p w:rsidR="00EC0B1F" w:rsidRPr="00737622" w:rsidRDefault="00EC0B1F" w:rsidP="00D65BDA">
            <w:pPr>
              <w:spacing w:line="240" w:lineRule="exact"/>
              <w:jc w:val="center"/>
              <w:rPr>
                <w:rFonts w:ascii="宋体" w:hAnsi="宋体" w:cs="宋体"/>
                <w:b/>
                <w:kern w:val="0"/>
                <w:sz w:val="18"/>
                <w:szCs w:val="18"/>
              </w:rPr>
            </w:pPr>
            <w:r w:rsidRPr="00737622">
              <w:rPr>
                <w:rFonts w:ascii="宋体" w:hAnsi="宋体" w:cs="宋体" w:hint="eastAsia"/>
                <w:b/>
                <w:kern w:val="0"/>
                <w:sz w:val="18"/>
                <w:szCs w:val="18"/>
              </w:rPr>
              <w:t>子项</w:t>
            </w:r>
          </w:p>
        </w:tc>
        <w:tc>
          <w:tcPr>
            <w:tcW w:w="671" w:type="dxa"/>
            <w:vAlign w:val="center"/>
          </w:tcPr>
          <w:p w:rsidR="00EC0B1F" w:rsidRPr="00737622" w:rsidRDefault="00EC0B1F" w:rsidP="00D65BDA">
            <w:pPr>
              <w:widowControl/>
              <w:spacing w:line="240" w:lineRule="exact"/>
              <w:jc w:val="center"/>
              <w:rPr>
                <w:rFonts w:ascii="宋体" w:hAnsi="宋体" w:cs="宋体"/>
                <w:b/>
                <w:kern w:val="0"/>
                <w:sz w:val="18"/>
                <w:szCs w:val="18"/>
              </w:rPr>
            </w:pPr>
            <w:r w:rsidRPr="00737622">
              <w:rPr>
                <w:rFonts w:ascii="宋体" w:hAnsi="宋体" w:cs="宋体" w:hint="eastAsia"/>
                <w:b/>
                <w:kern w:val="0"/>
                <w:sz w:val="18"/>
                <w:szCs w:val="18"/>
              </w:rPr>
              <w:t>基本编码</w:t>
            </w:r>
          </w:p>
        </w:tc>
        <w:tc>
          <w:tcPr>
            <w:tcW w:w="671" w:type="dxa"/>
            <w:vAlign w:val="center"/>
          </w:tcPr>
          <w:p w:rsidR="00EC0B1F" w:rsidRPr="00737622" w:rsidRDefault="00EC0B1F" w:rsidP="00D65BDA">
            <w:pPr>
              <w:widowControl/>
              <w:spacing w:line="240" w:lineRule="exact"/>
              <w:jc w:val="center"/>
              <w:rPr>
                <w:rFonts w:ascii="宋体" w:hAnsi="宋体" w:cs="宋体"/>
                <w:b/>
                <w:kern w:val="0"/>
                <w:sz w:val="18"/>
                <w:szCs w:val="18"/>
              </w:rPr>
            </w:pPr>
            <w:r w:rsidRPr="00737622">
              <w:rPr>
                <w:rFonts w:ascii="宋体" w:hAnsi="宋体" w:cs="宋体" w:hint="eastAsia"/>
                <w:b/>
                <w:kern w:val="0"/>
                <w:sz w:val="18"/>
                <w:szCs w:val="18"/>
              </w:rPr>
              <w:t>实施部门</w:t>
            </w:r>
          </w:p>
        </w:tc>
        <w:tc>
          <w:tcPr>
            <w:tcW w:w="6325" w:type="dxa"/>
            <w:vAlign w:val="center"/>
          </w:tcPr>
          <w:p w:rsidR="00EC0B1F" w:rsidRPr="00737622" w:rsidRDefault="00EC0B1F" w:rsidP="00D65BDA">
            <w:pPr>
              <w:widowControl/>
              <w:spacing w:line="240" w:lineRule="exact"/>
              <w:jc w:val="center"/>
              <w:rPr>
                <w:rFonts w:ascii="宋体" w:hAnsi="宋体" w:cs="宋体"/>
                <w:b/>
                <w:kern w:val="0"/>
                <w:sz w:val="18"/>
                <w:szCs w:val="18"/>
              </w:rPr>
            </w:pPr>
            <w:r w:rsidRPr="00737622">
              <w:rPr>
                <w:rFonts w:ascii="宋体" w:hAnsi="宋体" w:cs="宋体" w:hint="eastAsia"/>
                <w:b/>
                <w:kern w:val="0"/>
                <w:sz w:val="18"/>
                <w:szCs w:val="18"/>
              </w:rPr>
              <w:t>职权依据</w:t>
            </w:r>
          </w:p>
        </w:tc>
        <w:tc>
          <w:tcPr>
            <w:tcW w:w="796" w:type="dxa"/>
            <w:vAlign w:val="center"/>
          </w:tcPr>
          <w:p w:rsidR="00EC0B1F" w:rsidRPr="00737622" w:rsidRDefault="00EC0B1F" w:rsidP="00D65BDA">
            <w:pPr>
              <w:widowControl/>
              <w:spacing w:line="240" w:lineRule="exact"/>
              <w:jc w:val="center"/>
              <w:rPr>
                <w:rFonts w:ascii="宋体" w:hAnsi="宋体" w:cs="宋体"/>
                <w:b/>
                <w:kern w:val="0"/>
                <w:sz w:val="18"/>
                <w:szCs w:val="18"/>
              </w:rPr>
            </w:pPr>
            <w:r w:rsidRPr="00737622">
              <w:rPr>
                <w:rFonts w:ascii="宋体" w:hAnsi="宋体" w:cs="宋体" w:hint="eastAsia"/>
                <w:b/>
                <w:kern w:val="0"/>
                <w:sz w:val="18"/>
                <w:szCs w:val="18"/>
              </w:rPr>
              <w:t>行使</w:t>
            </w:r>
          </w:p>
          <w:p w:rsidR="00EC0B1F" w:rsidRPr="00737622" w:rsidRDefault="00EC0B1F" w:rsidP="00D65BDA">
            <w:pPr>
              <w:widowControl/>
              <w:spacing w:line="240" w:lineRule="exact"/>
              <w:jc w:val="center"/>
              <w:rPr>
                <w:rFonts w:ascii="宋体" w:hAnsi="宋体" w:cs="宋体"/>
                <w:b/>
                <w:kern w:val="0"/>
                <w:sz w:val="18"/>
                <w:szCs w:val="18"/>
              </w:rPr>
            </w:pPr>
            <w:r w:rsidRPr="00737622">
              <w:rPr>
                <w:rFonts w:ascii="宋体" w:hAnsi="宋体" w:cs="宋体" w:hint="eastAsia"/>
                <w:b/>
                <w:kern w:val="0"/>
                <w:sz w:val="18"/>
                <w:szCs w:val="18"/>
              </w:rPr>
              <w:t>层级</w:t>
            </w:r>
          </w:p>
        </w:tc>
        <w:tc>
          <w:tcPr>
            <w:tcW w:w="1587" w:type="dxa"/>
            <w:vAlign w:val="center"/>
          </w:tcPr>
          <w:p w:rsidR="00EC0B1F" w:rsidRPr="00737622" w:rsidRDefault="00EC0B1F" w:rsidP="00D65BDA">
            <w:pPr>
              <w:widowControl/>
              <w:spacing w:line="240" w:lineRule="exact"/>
              <w:jc w:val="center"/>
              <w:rPr>
                <w:rFonts w:ascii="宋体" w:hAnsi="宋体" w:cs="宋体"/>
                <w:b/>
                <w:kern w:val="0"/>
                <w:sz w:val="18"/>
                <w:szCs w:val="18"/>
              </w:rPr>
            </w:pPr>
            <w:r w:rsidRPr="00737622">
              <w:rPr>
                <w:rFonts w:ascii="宋体" w:hAnsi="宋体" w:cs="宋体" w:hint="eastAsia"/>
                <w:b/>
                <w:kern w:val="0"/>
                <w:sz w:val="18"/>
                <w:szCs w:val="18"/>
              </w:rPr>
              <w:t>行使内容</w:t>
            </w:r>
          </w:p>
        </w:tc>
      </w:tr>
      <w:tr w:rsidR="00EC0B1F" w:rsidRPr="00737622" w:rsidTr="00D65BDA">
        <w:trPr>
          <w:trHeight w:val="1387"/>
        </w:trPr>
        <w:tc>
          <w:tcPr>
            <w:tcW w:w="644" w:type="dxa"/>
            <w:vAlign w:val="center"/>
          </w:tcPr>
          <w:p w:rsidR="00EC0B1F" w:rsidRPr="00737622" w:rsidRDefault="00EC0B1F" w:rsidP="00D65BDA">
            <w:pPr>
              <w:widowControl/>
              <w:numPr>
                <w:ilvl w:val="0"/>
                <w:numId w:val="1"/>
              </w:numPr>
              <w:adjustRightInd w:val="0"/>
              <w:snapToGrid w:val="0"/>
              <w:spacing w:before="188" w:after="188" w:line="326" w:lineRule="atLeast"/>
              <w:jc w:val="center"/>
              <w:rPr>
                <w:rFonts w:ascii="宋体" w:hAnsi="宋体" w:cs="宋体"/>
                <w:color w:val="333333"/>
                <w:kern w:val="0"/>
                <w:sz w:val="18"/>
                <w:szCs w:val="18"/>
              </w:rPr>
            </w:pPr>
          </w:p>
        </w:tc>
        <w:tc>
          <w:tcPr>
            <w:tcW w:w="1118" w:type="dxa"/>
            <w:vAlign w:val="center"/>
          </w:tcPr>
          <w:p w:rsidR="00EC0B1F" w:rsidRPr="00737622" w:rsidRDefault="00EC0B1F" w:rsidP="00D65BDA">
            <w:pPr>
              <w:adjustRightInd w:val="0"/>
              <w:snapToGrid w:val="0"/>
              <w:jc w:val="center"/>
              <w:rPr>
                <w:rFonts w:ascii="仿宋_GB2312"/>
                <w:sz w:val="18"/>
                <w:szCs w:val="18"/>
              </w:rPr>
            </w:pPr>
            <w:r w:rsidRPr="00737622">
              <w:rPr>
                <w:rFonts w:ascii="仿宋_GB2312" w:hint="eastAsia"/>
                <w:sz w:val="18"/>
                <w:szCs w:val="18"/>
              </w:rPr>
              <w:t>从事射击竞技体育运动单位审批</w:t>
            </w:r>
          </w:p>
        </w:tc>
        <w:tc>
          <w:tcPr>
            <w:tcW w:w="884" w:type="dxa"/>
            <w:vAlign w:val="center"/>
          </w:tcPr>
          <w:p w:rsidR="00EC0B1F" w:rsidRPr="00737622" w:rsidRDefault="00EC0B1F" w:rsidP="00D65BDA">
            <w:pPr>
              <w:adjustRightInd w:val="0"/>
              <w:snapToGrid w:val="0"/>
              <w:jc w:val="center"/>
              <w:rPr>
                <w:rFonts w:ascii="仿宋_GB2312"/>
                <w:sz w:val="18"/>
                <w:szCs w:val="18"/>
              </w:rPr>
            </w:pPr>
          </w:p>
        </w:tc>
        <w:tc>
          <w:tcPr>
            <w:tcW w:w="671" w:type="dxa"/>
            <w:vAlign w:val="center"/>
          </w:tcPr>
          <w:p w:rsidR="00EC0B1F" w:rsidRPr="00737622" w:rsidRDefault="00EC0B1F" w:rsidP="00D65BDA">
            <w:pPr>
              <w:adjustRightInd w:val="0"/>
              <w:snapToGrid w:val="0"/>
              <w:rPr>
                <w:rFonts w:ascii="仿宋_GB2312"/>
                <w:color w:val="000000"/>
                <w:sz w:val="18"/>
                <w:szCs w:val="18"/>
              </w:rPr>
            </w:pPr>
            <w:r w:rsidRPr="00737622">
              <w:rPr>
                <w:rFonts w:ascii="仿宋_GB2312" w:hint="eastAsia"/>
                <w:color w:val="000000"/>
                <w:sz w:val="18"/>
                <w:szCs w:val="18"/>
              </w:rPr>
              <w:t>01</w:t>
            </w:r>
            <w:r w:rsidRPr="00737622">
              <w:rPr>
                <w:rFonts w:ascii="仿宋_GB2312"/>
                <w:color w:val="000000"/>
                <w:sz w:val="18"/>
                <w:szCs w:val="18"/>
              </w:rPr>
              <w:t>31001000</w:t>
            </w:r>
          </w:p>
        </w:tc>
        <w:tc>
          <w:tcPr>
            <w:tcW w:w="671" w:type="dxa"/>
            <w:vAlign w:val="center"/>
          </w:tcPr>
          <w:p w:rsidR="00EC0B1F" w:rsidRPr="00737622" w:rsidRDefault="00EC0B1F" w:rsidP="00D65BDA">
            <w:pPr>
              <w:adjustRightInd w:val="0"/>
              <w:snapToGrid w:val="0"/>
              <w:rPr>
                <w:rFonts w:ascii="仿宋_GB2312"/>
                <w:color w:val="000000"/>
                <w:sz w:val="18"/>
                <w:szCs w:val="18"/>
              </w:rPr>
            </w:pPr>
            <w:r w:rsidRPr="00737622">
              <w:rPr>
                <w:rFonts w:ascii="仿宋_GB2312" w:hint="eastAsia"/>
                <w:color w:val="000000"/>
                <w:sz w:val="18"/>
                <w:szCs w:val="18"/>
              </w:rPr>
              <w:t>体育行政</w:t>
            </w:r>
            <w:r w:rsidRPr="00737622">
              <w:rPr>
                <w:rFonts w:ascii="仿宋_GB2312"/>
                <w:color w:val="000000"/>
                <w:sz w:val="18"/>
                <w:szCs w:val="18"/>
              </w:rPr>
              <w:t>主管部</w:t>
            </w:r>
            <w:r w:rsidRPr="00737622">
              <w:rPr>
                <w:rFonts w:ascii="仿宋_GB2312" w:hint="eastAsia"/>
                <w:color w:val="000000"/>
                <w:sz w:val="18"/>
                <w:szCs w:val="18"/>
              </w:rPr>
              <w:t xml:space="preserve"> </w:t>
            </w:r>
            <w:r w:rsidRPr="00737622">
              <w:rPr>
                <w:rFonts w:ascii="仿宋_GB2312"/>
                <w:color w:val="000000"/>
                <w:sz w:val="18"/>
                <w:szCs w:val="18"/>
              </w:rPr>
              <w:t>门</w:t>
            </w:r>
          </w:p>
        </w:tc>
        <w:tc>
          <w:tcPr>
            <w:tcW w:w="6325" w:type="dxa"/>
            <w:vAlign w:val="center"/>
          </w:tcPr>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color w:val="000000"/>
                <w:sz w:val="18"/>
                <w:szCs w:val="18"/>
              </w:rPr>
              <w:t>【法律】《中华人民共和国枪支管理法》（2015年修改）</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color w:val="000000"/>
                <w:sz w:val="18"/>
                <w:szCs w:val="18"/>
              </w:rPr>
              <w:t>第六条第一款  下列单位可以配置民用枪支：（一）经省级人民政府体育行政主管部门批准专门从事射击竞技体育运动的单位、经省级人民政府公安机关批准的营业性射击场，可以配置射击运动枪支；……</w:t>
            </w:r>
          </w:p>
        </w:tc>
        <w:tc>
          <w:tcPr>
            <w:tcW w:w="796" w:type="dxa"/>
            <w:vAlign w:val="center"/>
          </w:tcPr>
          <w:p w:rsidR="00EC0B1F" w:rsidRPr="00737622" w:rsidRDefault="00EC0B1F" w:rsidP="00D65BDA">
            <w:pPr>
              <w:widowControl/>
              <w:adjustRightInd w:val="0"/>
              <w:snapToGrid w:val="0"/>
              <w:jc w:val="center"/>
              <w:rPr>
                <w:rFonts w:ascii="仿宋_GB2312"/>
                <w:sz w:val="18"/>
                <w:szCs w:val="18"/>
              </w:rPr>
            </w:pPr>
            <w:r w:rsidRPr="00737622">
              <w:rPr>
                <w:rFonts w:ascii="仿宋_GB2312" w:hint="eastAsia"/>
                <w:sz w:val="18"/>
                <w:szCs w:val="18"/>
              </w:rPr>
              <w:t>自治区</w:t>
            </w:r>
          </w:p>
        </w:tc>
        <w:tc>
          <w:tcPr>
            <w:tcW w:w="1587" w:type="dxa"/>
            <w:vAlign w:val="center"/>
          </w:tcPr>
          <w:p w:rsidR="00EC0B1F" w:rsidRPr="00737622" w:rsidRDefault="00EC0B1F" w:rsidP="00D65BDA">
            <w:pPr>
              <w:rPr>
                <w:rFonts w:ascii="仿宋_GB2312"/>
                <w:sz w:val="18"/>
                <w:szCs w:val="18"/>
              </w:rPr>
            </w:pPr>
          </w:p>
        </w:tc>
      </w:tr>
      <w:tr w:rsidR="00EC0B1F" w:rsidRPr="00737622" w:rsidTr="00D65BDA">
        <w:trPr>
          <w:trHeight w:val="851"/>
        </w:trPr>
        <w:tc>
          <w:tcPr>
            <w:tcW w:w="644" w:type="dxa"/>
            <w:vMerge w:val="restart"/>
            <w:vAlign w:val="center"/>
          </w:tcPr>
          <w:p w:rsidR="00EC0B1F" w:rsidRPr="00737622" w:rsidRDefault="00EC0B1F" w:rsidP="00D65BDA">
            <w:pPr>
              <w:widowControl/>
              <w:numPr>
                <w:ilvl w:val="0"/>
                <w:numId w:val="1"/>
              </w:numPr>
              <w:adjustRightInd w:val="0"/>
              <w:snapToGrid w:val="0"/>
              <w:spacing w:before="188" w:after="188" w:line="326" w:lineRule="atLeast"/>
              <w:jc w:val="center"/>
              <w:rPr>
                <w:rFonts w:ascii="宋体" w:hAnsi="宋体" w:cs="宋体"/>
                <w:color w:val="333333"/>
                <w:kern w:val="0"/>
                <w:sz w:val="18"/>
                <w:szCs w:val="18"/>
              </w:rPr>
            </w:pPr>
          </w:p>
        </w:tc>
        <w:tc>
          <w:tcPr>
            <w:tcW w:w="1118" w:type="dxa"/>
            <w:vMerge w:val="restart"/>
            <w:vAlign w:val="center"/>
          </w:tcPr>
          <w:p w:rsidR="00EC0B1F" w:rsidRPr="00737622" w:rsidRDefault="00EC0B1F" w:rsidP="00D65BDA">
            <w:pPr>
              <w:adjustRightInd w:val="0"/>
              <w:snapToGrid w:val="0"/>
              <w:jc w:val="center"/>
              <w:rPr>
                <w:rFonts w:ascii="仿宋_GB2312"/>
                <w:sz w:val="18"/>
                <w:szCs w:val="18"/>
              </w:rPr>
            </w:pPr>
            <w:r w:rsidRPr="00737622">
              <w:rPr>
                <w:rFonts w:ascii="仿宋_GB2312" w:hint="eastAsia"/>
                <w:sz w:val="18"/>
                <w:szCs w:val="18"/>
              </w:rPr>
              <w:t>举办健身气功活动及设立站点审批</w:t>
            </w:r>
          </w:p>
        </w:tc>
        <w:tc>
          <w:tcPr>
            <w:tcW w:w="884" w:type="dxa"/>
            <w:vMerge w:val="restart"/>
            <w:vAlign w:val="center"/>
          </w:tcPr>
          <w:p w:rsidR="00EC0B1F" w:rsidRPr="00737622" w:rsidRDefault="00EC0B1F" w:rsidP="00D65BDA">
            <w:pPr>
              <w:adjustRightInd w:val="0"/>
              <w:snapToGrid w:val="0"/>
              <w:jc w:val="center"/>
              <w:rPr>
                <w:rFonts w:ascii="仿宋_GB2312"/>
                <w:sz w:val="18"/>
                <w:szCs w:val="18"/>
              </w:rPr>
            </w:pPr>
            <w:r w:rsidRPr="00737622">
              <w:rPr>
                <w:rFonts w:ascii="仿宋_GB2312" w:hint="eastAsia"/>
                <w:sz w:val="18"/>
                <w:szCs w:val="18"/>
              </w:rPr>
              <w:t>举办健身气功活动审批</w:t>
            </w:r>
          </w:p>
        </w:tc>
        <w:tc>
          <w:tcPr>
            <w:tcW w:w="671" w:type="dxa"/>
            <w:vMerge w:val="restart"/>
            <w:vAlign w:val="center"/>
          </w:tcPr>
          <w:p w:rsidR="00EC0B1F" w:rsidRPr="00737622" w:rsidRDefault="00EC0B1F" w:rsidP="00D65BDA">
            <w:pPr>
              <w:adjustRightInd w:val="0"/>
              <w:snapToGrid w:val="0"/>
              <w:rPr>
                <w:rFonts w:ascii="仿宋_GB2312"/>
                <w:color w:val="000000"/>
                <w:sz w:val="18"/>
                <w:szCs w:val="18"/>
              </w:rPr>
            </w:pPr>
            <w:r w:rsidRPr="00737622">
              <w:rPr>
                <w:rFonts w:ascii="仿宋_GB2312" w:hint="eastAsia"/>
                <w:color w:val="000000"/>
                <w:sz w:val="18"/>
                <w:szCs w:val="18"/>
              </w:rPr>
              <w:t>01</w:t>
            </w:r>
            <w:r w:rsidRPr="00737622">
              <w:rPr>
                <w:rFonts w:ascii="仿宋_GB2312"/>
                <w:color w:val="000000"/>
                <w:sz w:val="18"/>
                <w:szCs w:val="18"/>
              </w:rPr>
              <w:t>31002001</w:t>
            </w:r>
          </w:p>
        </w:tc>
        <w:tc>
          <w:tcPr>
            <w:tcW w:w="671" w:type="dxa"/>
            <w:vMerge w:val="restart"/>
            <w:vAlign w:val="center"/>
          </w:tcPr>
          <w:p w:rsidR="00EC0B1F" w:rsidRPr="00737622" w:rsidRDefault="00EC0B1F" w:rsidP="00D65BDA">
            <w:pPr>
              <w:adjustRightInd w:val="0"/>
              <w:snapToGrid w:val="0"/>
              <w:rPr>
                <w:rFonts w:ascii="仿宋_GB2312"/>
                <w:sz w:val="18"/>
                <w:szCs w:val="18"/>
              </w:rPr>
            </w:pPr>
            <w:r w:rsidRPr="00737622">
              <w:rPr>
                <w:rFonts w:ascii="仿宋_GB2312" w:hint="eastAsia"/>
                <w:color w:val="000000"/>
                <w:sz w:val="18"/>
                <w:szCs w:val="18"/>
              </w:rPr>
              <w:t>体育行政</w:t>
            </w:r>
            <w:r w:rsidRPr="00737622">
              <w:rPr>
                <w:rFonts w:ascii="仿宋_GB2312"/>
                <w:color w:val="000000"/>
                <w:sz w:val="18"/>
                <w:szCs w:val="18"/>
              </w:rPr>
              <w:t>主管部</w:t>
            </w:r>
            <w:r w:rsidRPr="00737622">
              <w:rPr>
                <w:rFonts w:ascii="仿宋_GB2312" w:hint="eastAsia"/>
                <w:color w:val="000000"/>
                <w:sz w:val="18"/>
                <w:szCs w:val="18"/>
              </w:rPr>
              <w:t xml:space="preserve"> </w:t>
            </w:r>
            <w:r w:rsidRPr="00737622">
              <w:rPr>
                <w:rFonts w:ascii="仿宋_GB2312"/>
                <w:color w:val="000000"/>
                <w:sz w:val="18"/>
                <w:szCs w:val="18"/>
              </w:rPr>
              <w:t>门</w:t>
            </w:r>
          </w:p>
        </w:tc>
        <w:tc>
          <w:tcPr>
            <w:tcW w:w="6325" w:type="dxa"/>
            <w:vMerge w:val="restart"/>
            <w:vAlign w:val="center"/>
          </w:tcPr>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【国务院决定】《国务院对确需保留的行政审批项目设定行政许可的决定》（2004年国务院令第412号）</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附件第336项：举办健身气功活动及设立站点审批（实施机关：县级以上人民政府体育行政主管部门）。</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【国务院决定】《关于第五批取消和下放管理层级行政审批项目的决定》（国发〔2010〕21号）</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附件2第62项：设立健身气功活动站点审批下放至县级人民政府体育行政管理部门。</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【部门规章】《健身气功管理办法》（2006年国家体育总局令第9号）</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sz w:val="18"/>
                <w:szCs w:val="18"/>
              </w:rPr>
              <w:t>第十一条第三款  省（区、市）内举办的健身气功活动，经具有相应管辖权限的体育行政部门批准；跨地区的健身气功活动，经所跨地区共同的上一级体育行政部门批准。</w:t>
            </w:r>
          </w:p>
        </w:tc>
        <w:tc>
          <w:tcPr>
            <w:tcW w:w="796" w:type="dxa"/>
            <w:vAlign w:val="center"/>
          </w:tcPr>
          <w:p w:rsidR="00EC0B1F" w:rsidRPr="00737622" w:rsidRDefault="00EC0B1F" w:rsidP="00D65BDA">
            <w:pPr>
              <w:widowControl/>
              <w:adjustRightInd w:val="0"/>
              <w:snapToGrid w:val="0"/>
              <w:jc w:val="center"/>
              <w:rPr>
                <w:rFonts w:ascii="仿宋_GB2312" w:cs="仿宋_GB2312"/>
                <w:sz w:val="18"/>
                <w:szCs w:val="18"/>
              </w:rPr>
            </w:pPr>
            <w:r w:rsidRPr="00737622">
              <w:rPr>
                <w:rFonts w:ascii="仿宋_GB2312" w:cs="仿宋_GB2312" w:hint="eastAsia"/>
                <w:sz w:val="18"/>
                <w:szCs w:val="18"/>
              </w:rPr>
              <w:t>自治区</w:t>
            </w:r>
          </w:p>
        </w:tc>
        <w:tc>
          <w:tcPr>
            <w:tcW w:w="1587" w:type="dxa"/>
            <w:vAlign w:val="center"/>
          </w:tcPr>
          <w:p w:rsidR="00EC0B1F" w:rsidRPr="00737622" w:rsidRDefault="00EC0B1F" w:rsidP="00D65BDA">
            <w:pPr>
              <w:widowControl/>
              <w:adjustRightInd w:val="0"/>
              <w:snapToGrid w:val="0"/>
              <w:jc w:val="left"/>
              <w:rPr>
                <w:rFonts w:ascii="仿宋_GB2312"/>
                <w:color w:val="000000"/>
                <w:sz w:val="18"/>
                <w:szCs w:val="18"/>
                <w:shd w:val="clear" w:color="auto" w:fill="FFFFFF"/>
              </w:rPr>
            </w:pPr>
            <w:r w:rsidRPr="00737622">
              <w:rPr>
                <w:rFonts w:ascii="仿宋_GB2312" w:hint="eastAsia"/>
                <w:color w:val="000000"/>
                <w:sz w:val="18"/>
                <w:szCs w:val="18"/>
                <w:shd w:val="clear" w:color="auto" w:fill="FFFFFF"/>
              </w:rPr>
              <w:t>对举办全区性、跨市的健身气功活动审批</w:t>
            </w:r>
          </w:p>
        </w:tc>
      </w:tr>
      <w:tr w:rsidR="00EC0B1F" w:rsidRPr="00737622" w:rsidTr="00D65BDA">
        <w:trPr>
          <w:trHeight w:val="851"/>
        </w:trPr>
        <w:tc>
          <w:tcPr>
            <w:tcW w:w="644" w:type="dxa"/>
            <w:vMerge/>
            <w:vAlign w:val="center"/>
          </w:tcPr>
          <w:p w:rsidR="00EC0B1F" w:rsidRPr="00737622" w:rsidRDefault="00EC0B1F" w:rsidP="00D65BDA">
            <w:pPr>
              <w:widowControl/>
              <w:numPr>
                <w:ilvl w:val="0"/>
                <w:numId w:val="1"/>
              </w:numPr>
              <w:adjustRightInd w:val="0"/>
              <w:snapToGrid w:val="0"/>
              <w:spacing w:before="188" w:after="188" w:line="326" w:lineRule="atLeast"/>
              <w:jc w:val="center"/>
              <w:rPr>
                <w:rFonts w:ascii="宋体" w:hAnsi="宋体" w:cs="宋体"/>
                <w:color w:val="333333"/>
                <w:kern w:val="0"/>
                <w:sz w:val="18"/>
                <w:szCs w:val="18"/>
              </w:rPr>
            </w:pPr>
          </w:p>
        </w:tc>
        <w:tc>
          <w:tcPr>
            <w:tcW w:w="1118" w:type="dxa"/>
            <w:vMerge/>
            <w:vAlign w:val="center"/>
          </w:tcPr>
          <w:p w:rsidR="00EC0B1F" w:rsidRPr="00737622" w:rsidRDefault="00EC0B1F" w:rsidP="00D65BDA">
            <w:pPr>
              <w:adjustRightInd w:val="0"/>
              <w:snapToGrid w:val="0"/>
              <w:jc w:val="center"/>
              <w:rPr>
                <w:rFonts w:ascii="仿宋_GB2312"/>
                <w:sz w:val="18"/>
                <w:szCs w:val="18"/>
              </w:rPr>
            </w:pPr>
          </w:p>
        </w:tc>
        <w:tc>
          <w:tcPr>
            <w:tcW w:w="884" w:type="dxa"/>
            <w:vMerge/>
            <w:vAlign w:val="center"/>
          </w:tcPr>
          <w:p w:rsidR="00EC0B1F" w:rsidRPr="00737622" w:rsidRDefault="00EC0B1F" w:rsidP="00D65BDA">
            <w:pPr>
              <w:adjustRightInd w:val="0"/>
              <w:snapToGrid w:val="0"/>
              <w:jc w:val="center"/>
              <w:rPr>
                <w:rFonts w:ascii="仿宋_GB2312"/>
                <w:sz w:val="18"/>
                <w:szCs w:val="18"/>
              </w:rPr>
            </w:pPr>
          </w:p>
        </w:tc>
        <w:tc>
          <w:tcPr>
            <w:tcW w:w="671" w:type="dxa"/>
            <w:vMerge/>
            <w:vAlign w:val="center"/>
          </w:tcPr>
          <w:p w:rsidR="00EC0B1F" w:rsidRPr="00737622" w:rsidRDefault="00EC0B1F" w:rsidP="00D65BDA">
            <w:pPr>
              <w:adjustRightInd w:val="0"/>
              <w:snapToGrid w:val="0"/>
              <w:rPr>
                <w:rFonts w:ascii="仿宋_GB2312"/>
                <w:color w:val="000000"/>
                <w:sz w:val="18"/>
                <w:szCs w:val="18"/>
              </w:rPr>
            </w:pPr>
          </w:p>
        </w:tc>
        <w:tc>
          <w:tcPr>
            <w:tcW w:w="671" w:type="dxa"/>
            <w:vMerge/>
            <w:vAlign w:val="center"/>
          </w:tcPr>
          <w:p w:rsidR="00EC0B1F" w:rsidRPr="00737622" w:rsidRDefault="00EC0B1F" w:rsidP="00D65BDA">
            <w:pPr>
              <w:adjustRightInd w:val="0"/>
              <w:snapToGrid w:val="0"/>
              <w:rPr>
                <w:rFonts w:ascii="仿宋_GB2312"/>
                <w:color w:val="000000"/>
                <w:sz w:val="18"/>
                <w:szCs w:val="18"/>
              </w:rPr>
            </w:pPr>
          </w:p>
        </w:tc>
        <w:tc>
          <w:tcPr>
            <w:tcW w:w="6325" w:type="dxa"/>
            <w:vMerge/>
            <w:vAlign w:val="center"/>
          </w:tcPr>
          <w:p w:rsidR="00EC0B1F" w:rsidRPr="00737622" w:rsidRDefault="00EC0B1F" w:rsidP="00D65BDA">
            <w:pPr>
              <w:adjustRightInd w:val="0"/>
              <w:snapToGrid w:val="0"/>
              <w:ind w:firstLineChars="200" w:firstLine="360"/>
              <w:rPr>
                <w:rFonts w:ascii="仿宋_GB2312"/>
                <w:color w:val="000000"/>
                <w:sz w:val="18"/>
                <w:szCs w:val="18"/>
              </w:rPr>
            </w:pPr>
          </w:p>
        </w:tc>
        <w:tc>
          <w:tcPr>
            <w:tcW w:w="796" w:type="dxa"/>
            <w:vAlign w:val="center"/>
          </w:tcPr>
          <w:p w:rsidR="00EC0B1F" w:rsidRPr="00737622" w:rsidRDefault="00EC0B1F" w:rsidP="00D65BDA">
            <w:pPr>
              <w:widowControl/>
              <w:adjustRightInd w:val="0"/>
              <w:snapToGrid w:val="0"/>
              <w:jc w:val="center"/>
              <w:rPr>
                <w:rFonts w:ascii="仿宋_GB2312" w:cs="仿宋_GB2312"/>
                <w:sz w:val="18"/>
                <w:szCs w:val="18"/>
              </w:rPr>
            </w:pPr>
            <w:r w:rsidRPr="00737622">
              <w:rPr>
                <w:rFonts w:ascii="仿宋_GB2312" w:cs="仿宋_GB2312" w:hint="eastAsia"/>
                <w:sz w:val="18"/>
                <w:szCs w:val="18"/>
              </w:rPr>
              <w:t>设区的市</w:t>
            </w:r>
          </w:p>
        </w:tc>
        <w:tc>
          <w:tcPr>
            <w:tcW w:w="1587" w:type="dxa"/>
            <w:vAlign w:val="center"/>
          </w:tcPr>
          <w:p w:rsidR="00EC0B1F" w:rsidRPr="00737622" w:rsidRDefault="00EC0B1F" w:rsidP="00D65BDA">
            <w:pPr>
              <w:widowControl/>
              <w:adjustRightInd w:val="0"/>
              <w:snapToGrid w:val="0"/>
              <w:jc w:val="left"/>
              <w:rPr>
                <w:rFonts w:ascii="仿宋_GB2312"/>
                <w:color w:val="000000"/>
                <w:sz w:val="18"/>
                <w:szCs w:val="18"/>
                <w:shd w:val="clear" w:color="auto" w:fill="FFFFFF"/>
              </w:rPr>
            </w:pPr>
            <w:r w:rsidRPr="00737622">
              <w:rPr>
                <w:rFonts w:ascii="仿宋_GB2312" w:hint="eastAsia"/>
                <w:color w:val="000000"/>
                <w:sz w:val="18"/>
                <w:szCs w:val="18"/>
                <w:shd w:val="clear" w:color="auto" w:fill="FFFFFF"/>
              </w:rPr>
              <w:t>对举办全市性、跨县的健身气功活动审批</w:t>
            </w:r>
          </w:p>
        </w:tc>
      </w:tr>
      <w:tr w:rsidR="00EC0B1F" w:rsidRPr="00737622" w:rsidTr="00D65BDA">
        <w:trPr>
          <w:trHeight w:val="851"/>
        </w:trPr>
        <w:tc>
          <w:tcPr>
            <w:tcW w:w="644" w:type="dxa"/>
            <w:vMerge/>
            <w:vAlign w:val="center"/>
          </w:tcPr>
          <w:p w:rsidR="00EC0B1F" w:rsidRPr="00737622" w:rsidRDefault="00EC0B1F" w:rsidP="00D65BDA">
            <w:pPr>
              <w:widowControl/>
              <w:numPr>
                <w:ilvl w:val="0"/>
                <w:numId w:val="1"/>
              </w:numPr>
              <w:adjustRightInd w:val="0"/>
              <w:snapToGrid w:val="0"/>
              <w:spacing w:before="188" w:after="188" w:line="326" w:lineRule="atLeast"/>
              <w:jc w:val="center"/>
              <w:rPr>
                <w:rFonts w:ascii="宋体" w:hAnsi="宋体" w:cs="宋体"/>
                <w:color w:val="333333"/>
                <w:kern w:val="0"/>
                <w:sz w:val="18"/>
                <w:szCs w:val="18"/>
              </w:rPr>
            </w:pPr>
          </w:p>
        </w:tc>
        <w:tc>
          <w:tcPr>
            <w:tcW w:w="1118" w:type="dxa"/>
            <w:vMerge/>
            <w:vAlign w:val="center"/>
          </w:tcPr>
          <w:p w:rsidR="00EC0B1F" w:rsidRPr="00737622" w:rsidRDefault="00EC0B1F" w:rsidP="00D65BDA">
            <w:pPr>
              <w:adjustRightInd w:val="0"/>
              <w:snapToGrid w:val="0"/>
              <w:jc w:val="center"/>
              <w:rPr>
                <w:rFonts w:ascii="仿宋_GB2312"/>
                <w:sz w:val="18"/>
                <w:szCs w:val="18"/>
              </w:rPr>
            </w:pPr>
          </w:p>
        </w:tc>
        <w:tc>
          <w:tcPr>
            <w:tcW w:w="884" w:type="dxa"/>
            <w:vMerge/>
            <w:vAlign w:val="center"/>
          </w:tcPr>
          <w:p w:rsidR="00EC0B1F" w:rsidRPr="00737622" w:rsidRDefault="00EC0B1F" w:rsidP="00D65BDA">
            <w:pPr>
              <w:adjustRightInd w:val="0"/>
              <w:snapToGrid w:val="0"/>
              <w:jc w:val="center"/>
              <w:rPr>
                <w:rFonts w:ascii="仿宋_GB2312"/>
                <w:sz w:val="18"/>
                <w:szCs w:val="18"/>
              </w:rPr>
            </w:pPr>
          </w:p>
        </w:tc>
        <w:tc>
          <w:tcPr>
            <w:tcW w:w="671" w:type="dxa"/>
            <w:vMerge/>
            <w:vAlign w:val="center"/>
          </w:tcPr>
          <w:p w:rsidR="00EC0B1F" w:rsidRPr="00737622" w:rsidRDefault="00EC0B1F" w:rsidP="00D65BDA">
            <w:pPr>
              <w:adjustRightInd w:val="0"/>
              <w:snapToGrid w:val="0"/>
              <w:rPr>
                <w:rFonts w:ascii="仿宋_GB2312"/>
                <w:color w:val="000000"/>
                <w:sz w:val="18"/>
                <w:szCs w:val="18"/>
              </w:rPr>
            </w:pPr>
          </w:p>
        </w:tc>
        <w:tc>
          <w:tcPr>
            <w:tcW w:w="671" w:type="dxa"/>
            <w:vMerge/>
            <w:vAlign w:val="center"/>
          </w:tcPr>
          <w:p w:rsidR="00EC0B1F" w:rsidRPr="00737622" w:rsidRDefault="00EC0B1F" w:rsidP="00D65BDA">
            <w:pPr>
              <w:adjustRightInd w:val="0"/>
              <w:snapToGrid w:val="0"/>
              <w:rPr>
                <w:rFonts w:ascii="仿宋_GB2312"/>
                <w:color w:val="000000"/>
                <w:sz w:val="18"/>
                <w:szCs w:val="18"/>
              </w:rPr>
            </w:pPr>
          </w:p>
        </w:tc>
        <w:tc>
          <w:tcPr>
            <w:tcW w:w="6325" w:type="dxa"/>
            <w:vMerge/>
            <w:vAlign w:val="center"/>
          </w:tcPr>
          <w:p w:rsidR="00EC0B1F" w:rsidRPr="00737622" w:rsidRDefault="00EC0B1F" w:rsidP="00D65BDA">
            <w:pPr>
              <w:adjustRightInd w:val="0"/>
              <w:snapToGrid w:val="0"/>
              <w:ind w:firstLineChars="200" w:firstLine="360"/>
              <w:rPr>
                <w:rFonts w:ascii="仿宋_GB2312"/>
                <w:color w:val="000000"/>
                <w:sz w:val="18"/>
                <w:szCs w:val="18"/>
              </w:rPr>
            </w:pPr>
          </w:p>
        </w:tc>
        <w:tc>
          <w:tcPr>
            <w:tcW w:w="796" w:type="dxa"/>
            <w:vAlign w:val="center"/>
          </w:tcPr>
          <w:p w:rsidR="00EC0B1F" w:rsidRPr="00737622" w:rsidRDefault="00EC0B1F" w:rsidP="00D65BDA">
            <w:pPr>
              <w:widowControl/>
              <w:adjustRightInd w:val="0"/>
              <w:snapToGrid w:val="0"/>
              <w:jc w:val="center"/>
              <w:rPr>
                <w:rFonts w:ascii="仿宋_GB2312" w:cs="仿宋_GB2312"/>
                <w:sz w:val="18"/>
                <w:szCs w:val="18"/>
              </w:rPr>
            </w:pPr>
            <w:r w:rsidRPr="00737622">
              <w:rPr>
                <w:rFonts w:ascii="仿宋_GB2312" w:cs="仿宋_GB2312" w:hint="eastAsia"/>
                <w:sz w:val="18"/>
                <w:szCs w:val="18"/>
              </w:rPr>
              <w:t>县级</w:t>
            </w:r>
          </w:p>
        </w:tc>
        <w:tc>
          <w:tcPr>
            <w:tcW w:w="1587" w:type="dxa"/>
            <w:vAlign w:val="center"/>
          </w:tcPr>
          <w:p w:rsidR="00EC0B1F" w:rsidRPr="00737622" w:rsidRDefault="00EC0B1F" w:rsidP="00D65BDA">
            <w:pPr>
              <w:widowControl/>
              <w:adjustRightInd w:val="0"/>
              <w:snapToGrid w:val="0"/>
              <w:jc w:val="left"/>
              <w:rPr>
                <w:rFonts w:ascii="仿宋_GB2312"/>
                <w:color w:val="000000"/>
                <w:sz w:val="18"/>
                <w:szCs w:val="18"/>
                <w:shd w:val="clear" w:color="auto" w:fill="FFFFFF"/>
              </w:rPr>
            </w:pPr>
            <w:r w:rsidRPr="00737622">
              <w:rPr>
                <w:rFonts w:ascii="仿宋_GB2312" w:hint="eastAsia"/>
                <w:color w:val="000000"/>
                <w:sz w:val="18"/>
                <w:szCs w:val="18"/>
                <w:shd w:val="clear" w:color="auto" w:fill="FFFFFF"/>
              </w:rPr>
              <w:t>对举办全县性及以</w:t>
            </w:r>
            <w:r w:rsidRPr="00737622">
              <w:rPr>
                <w:rFonts w:ascii="仿宋_GB2312"/>
                <w:color w:val="000000"/>
                <w:sz w:val="18"/>
                <w:szCs w:val="18"/>
                <w:shd w:val="clear" w:color="auto" w:fill="FFFFFF"/>
              </w:rPr>
              <w:t>下的健身气功活动审批</w:t>
            </w:r>
          </w:p>
        </w:tc>
      </w:tr>
      <w:tr w:rsidR="00EC0B1F" w:rsidRPr="00737622" w:rsidTr="00D65BDA">
        <w:trPr>
          <w:trHeight w:val="567"/>
        </w:trPr>
        <w:tc>
          <w:tcPr>
            <w:tcW w:w="644" w:type="dxa"/>
            <w:vMerge/>
            <w:vAlign w:val="center"/>
          </w:tcPr>
          <w:p w:rsidR="00EC0B1F" w:rsidRPr="00737622" w:rsidRDefault="00EC0B1F" w:rsidP="00D65BDA">
            <w:pPr>
              <w:widowControl/>
              <w:numPr>
                <w:ilvl w:val="0"/>
                <w:numId w:val="1"/>
              </w:numPr>
              <w:adjustRightInd w:val="0"/>
              <w:snapToGrid w:val="0"/>
              <w:spacing w:before="188" w:after="188" w:line="326" w:lineRule="atLeast"/>
              <w:jc w:val="center"/>
              <w:rPr>
                <w:rFonts w:ascii="宋体" w:hAnsi="宋体" w:cs="宋体"/>
                <w:color w:val="333333"/>
                <w:kern w:val="0"/>
                <w:sz w:val="18"/>
                <w:szCs w:val="18"/>
              </w:rPr>
            </w:pPr>
          </w:p>
        </w:tc>
        <w:tc>
          <w:tcPr>
            <w:tcW w:w="1118" w:type="dxa"/>
            <w:vMerge/>
            <w:vAlign w:val="center"/>
          </w:tcPr>
          <w:p w:rsidR="00EC0B1F" w:rsidRPr="00737622" w:rsidRDefault="00EC0B1F" w:rsidP="00D65BDA">
            <w:pPr>
              <w:adjustRightInd w:val="0"/>
              <w:snapToGrid w:val="0"/>
              <w:jc w:val="center"/>
              <w:rPr>
                <w:rFonts w:ascii="仿宋_GB2312"/>
                <w:sz w:val="18"/>
                <w:szCs w:val="18"/>
              </w:rPr>
            </w:pPr>
          </w:p>
        </w:tc>
        <w:tc>
          <w:tcPr>
            <w:tcW w:w="884" w:type="dxa"/>
            <w:vAlign w:val="center"/>
          </w:tcPr>
          <w:p w:rsidR="00EC0B1F" w:rsidRPr="00737622" w:rsidRDefault="00EC0B1F" w:rsidP="00D65BDA">
            <w:pPr>
              <w:adjustRightInd w:val="0"/>
              <w:snapToGrid w:val="0"/>
              <w:jc w:val="center"/>
              <w:rPr>
                <w:rFonts w:ascii="仿宋_GB2312"/>
                <w:sz w:val="18"/>
                <w:szCs w:val="18"/>
              </w:rPr>
            </w:pPr>
            <w:r w:rsidRPr="00737622">
              <w:rPr>
                <w:rFonts w:ascii="仿宋_GB2312" w:hint="eastAsia"/>
                <w:sz w:val="18"/>
                <w:szCs w:val="18"/>
              </w:rPr>
              <w:t>设立健身气功活动站点审批</w:t>
            </w:r>
          </w:p>
        </w:tc>
        <w:tc>
          <w:tcPr>
            <w:tcW w:w="671" w:type="dxa"/>
            <w:vAlign w:val="center"/>
          </w:tcPr>
          <w:p w:rsidR="00EC0B1F" w:rsidRPr="00737622" w:rsidRDefault="00EC0B1F" w:rsidP="00D65BDA">
            <w:pPr>
              <w:adjustRightInd w:val="0"/>
              <w:snapToGrid w:val="0"/>
              <w:rPr>
                <w:rFonts w:ascii="仿宋_GB2312"/>
                <w:color w:val="000000"/>
                <w:sz w:val="18"/>
                <w:szCs w:val="18"/>
              </w:rPr>
            </w:pPr>
            <w:r w:rsidRPr="00737622">
              <w:rPr>
                <w:rFonts w:ascii="仿宋_GB2312" w:hint="eastAsia"/>
                <w:color w:val="000000"/>
                <w:sz w:val="18"/>
                <w:szCs w:val="18"/>
              </w:rPr>
              <w:t>01</w:t>
            </w:r>
            <w:r w:rsidRPr="00737622">
              <w:rPr>
                <w:rFonts w:ascii="仿宋_GB2312"/>
                <w:color w:val="000000"/>
                <w:sz w:val="18"/>
                <w:szCs w:val="18"/>
              </w:rPr>
              <w:t>31002002</w:t>
            </w:r>
          </w:p>
        </w:tc>
        <w:tc>
          <w:tcPr>
            <w:tcW w:w="671" w:type="dxa"/>
            <w:vMerge/>
            <w:vAlign w:val="center"/>
          </w:tcPr>
          <w:p w:rsidR="00EC0B1F" w:rsidRPr="00737622" w:rsidRDefault="00EC0B1F" w:rsidP="00D65BDA">
            <w:pPr>
              <w:adjustRightInd w:val="0"/>
              <w:snapToGrid w:val="0"/>
              <w:rPr>
                <w:rFonts w:ascii="仿宋_GB2312"/>
                <w:color w:val="000000"/>
                <w:sz w:val="18"/>
                <w:szCs w:val="18"/>
              </w:rPr>
            </w:pPr>
          </w:p>
        </w:tc>
        <w:tc>
          <w:tcPr>
            <w:tcW w:w="6325" w:type="dxa"/>
            <w:vAlign w:val="center"/>
          </w:tcPr>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【国务院决定】《关于第五批取消和下放管理层级行政审批项目的决定》（国发〔2010〕21号）</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附件2第62项：设立健身气功活动站点审批下放至县级人民政府体育行政管理部门。</w:t>
            </w:r>
          </w:p>
        </w:tc>
        <w:tc>
          <w:tcPr>
            <w:tcW w:w="796" w:type="dxa"/>
            <w:vAlign w:val="center"/>
          </w:tcPr>
          <w:p w:rsidR="00EC0B1F" w:rsidRPr="00737622" w:rsidRDefault="00EC0B1F" w:rsidP="00D65BDA">
            <w:pPr>
              <w:widowControl/>
              <w:adjustRightInd w:val="0"/>
              <w:snapToGrid w:val="0"/>
              <w:jc w:val="center"/>
              <w:rPr>
                <w:rFonts w:ascii="仿宋_GB2312" w:cs="仿宋_GB2312"/>
                <w:sz w:val="18"/>
                <w:szCs w:val="18"/>
              </w:rPr>
            </w:pPr>
            <w:r w:rsidRPr="00737622">
              <w:rPr>
                <w:rFonts w:ascii="仿宋_GB2312" w:cs="仿宋_GB2312" w:hint="eastAsia"/>
                <w:sz w:val="18"/>
                <w:szCs w:val="18"/>
              </w:rPr>
              <w:t>县级</w:t>
            </w:r>
          </w:p>
        </w:tc>
        <w:tc>
          <w:tcPr>
            <w:tcW w:w="1587" w:type="dxa"/>
            <w:vAlign w:val="center"/>
          </w:tcPr>
          <w:p w:rsidR="00EC0B1F" w:rsidRPr="00737622" w:rsidRDefault="00EC0B1F" w:rsidP="00D65BDA">
            <w:pPr>
              <w:widowControl/>
              <w:adjustRightInd w:val="0"/>
              <w:snapToGrid w:val="0"/>
              <w:jc w:val="left"/>
              <w:rPr>
                <w:rFonts w:ascii="仿宋_GB2312"/>
                <w:color w:val="000000"/>
                <w:sz w:val="18"/>
                <w:szCs w:val="18"/>
                <w:shd w:val="clear" w:color="auto" w:fill="FFFFFF"/>
              </w:rPr>
            </w:pPr>
            <w:r w:rsidRPr="00737622">
              <w:rPr>
                <w:rFonts w:ascii="仿宋_GB2312" w:hint="eastAsia"/>
                <w:sz w:val="18"/>
                <w:szCs w:val="18"/>
              </w:rPr>
              <w:t>设立健身气功活动站点审批</w:t>
            </w:r>
          </w:p>
        </w:tc>
      </w:tr>
      <w:tr w:rsidR="00EC0B1F" w:rsidRPr="00737622" w:rsidTr="00D65BDA">
        <w:trPr>
          <w:trHeight w:val="2326"/>
        </w:trPr>
        <w:tc>
          <w:tcPr>
            <w:tcW w:w="644" w:type="dxa"/>
            <w:vMerge w:val="restart"/>
            <w:vAlign w:val="center"/>
          </w:tcPr>
          <w:p w:rsidR="00EC0B1F" w:rsidRPr="00737622" w:rsidRDefault="00EC0B1F" w:rsidP="00D65BDA">
            <w:pPr>
              <w:widowControl/>
              <w:numPr>
                <w:ilvl w:val="0"/>
                <w:numId w:val="1"/>
              </w:numPr>
              <w:adjustRightInd w:val="0"/>
              <w:snapToGrid w:val="0"/>
              <w:spacing w:before="188" w:after="188" w:line="326" w:lineRule="atLeast"/>
              <w:jc w:val="center"/>
              <w:rPr>
                <w:rFonts w:ascii="宋体" w:hAnsi="宋体" w:cs="宋体"/>
                <w:color w:val="333333"/>
                <w:kern w:val="0"/>
                <w:sz w:val="18"/>
                <w:szCs w:val="18"/>
              </w:rPr>
            </w:pPr>
          </w:p>
        </w:tc>
        <w:tc>
          <w:tcPr>
            <w:tcW w:w="1118" w:type="dxa"/>
            <w:vMerge w:val="restart"/>
            <w:vAlign w:val="center"/>
          </w:tcPr>
          <w:p w:rsidR="00EC0B1F" w:rsidRPr="00737622" w:rsidRDefault="00EC0B1F" w:rsidP="00D65BDA">
            <w:pPr>
              <w:adjustRightInd w:val="0"/>
              <w:snapToGrid w:val="0"/>
              <w:jc w:val="center"/>
              <w:rPr>
                <w:rFonts w:ascii="仿宋_GB2312" w:cs="仿宋_GB2312"/>
                <w:sz w:val="18"/>
                <w:szCs w:val="18"/>
              </w:rPr>
            </w:pPr>
            <w:r w:rsidRPr="00737622">
              <w:rPr>
                <w:rFonts w:hint="eastAsia"/>
                <w:sz w:val="18"/>
                <w:szCs w:val="18"/>
              </w:rPr>
              <w:t>经营高危险性体育项目许可</w:t>
            </w:r>
          </w:p>
        </w:tc>
        <w:tc>
          <w:tcPr>
            <w:tcW w:w="884" w:type="dxa"/>
            <w:vMerge w:val="restart"/>
            <w:vAlign w:val="center"/>
          </w:tcPr>
          <w:p w:rsidR="00EC0B1F" w:rsidRPr="00737622" w:rsidRDefault="00EC0B1F" w:rsidP="00D65BDA">
            <w:pPr>
              <w:adjustRightInd w:val="0"/>
              <w:snapToGrid w:val="0"/>
              <w:jc w:val="center"/>
              <w:rPr>
                <w:rFonts w:ascii="仿宋_GB2312"/>
                <w:sz w:val="18"/>
                <w:szCs w:val="18"/>
              </w:rPr>
            </w:pPr>
          </w:p>
        </w:tc>
        <w:tc>
          <w:tcPr>
            <w:tcW w:w="671" w:type="dxa"/>
            <w:vMerge w:val="restart"/>
            <w:vAlign w:val="center"/>
          </w:tcPr>
          <w:p w:rsidR="00EC0B1F" w:rsidRPr="00737622" w:rsidRDefault="00EC0B1F" w:rsidP="00D65BDA">
            <w:pPr>
              <w:adjustRightInd w:val="0"/>
              <w:snapToGrid w:val="0"/>
              <w:rPr>
                <w:rFonts w:ascii="仿宋_GB2312"/>
                <w:color w:val="000000"/>
                <w:sz w:val="18"/>
                <w:szCs w:val="18"/>
              </w:rPr>
            </w:pPr>
            <w:r w:rsidRPr="00737622">
              <w:rPr>
                <w:rFonts w:ascii="仿宋_GB2312" w:hint="eastAsia"/>
                <w:color w:val="000000"/>
                <w:sz w:val="18"/>
                <w:szCs w:val="18"/>
              </w:rPr>
              <w:t>01</w:t>
            </w:r>
            <w:r w:rsidRPr="00737622">
              <w:rPr>
                <w:rFonts w:ascii="仿宋_GB2312"/>
                <w:color w:val="000000"/>
                <w:sz w:val="18"/>
                <w:szCs w:val="18"/>
              </w:rPr>
              <w:t>31003000</w:t>
            </w:r>
          </w:p>
        </w:tc>
        <w:tc>
          <w:tcPr>
            <w:tcW w:w="671" w:type="dxa"/>
            <w:vMerge w:val="restart"/>
            <w:vAlign w:val="center"/>
          </w:tcPr>
          <w:p w:rsidR="00EC0B1F" w:rsidRPr="00737622" w:rsidRDefault="00EC0B1F" w:rsidP="00D65BDA">
            <w:pPr>
              <w:adjustRightInd w:val="0"/>
              <w:snapToGrid w:val="0"/>
              <w:rPr>
                <w:rFonts w:ascii="仿宋_GB2312" w:cs="仿宋_GB2312"/>
                <w:sz w:val="18"/>
                <w:szCs w:val="18"/>
              </w:rPr>
            </w:pPr>
            <w:r w:rsidRPr="00737622">
              <w:rPr>
                <w:rFonts w:ascii="仿宋_GB2312"/>
                <w:sz w:val="18"/>
                <w:szCs w:val="18"/>
              </w:rPr>
              <w:t>体育</w:t>
            </w:r>
            <w:r w:rsidRPr="00737622">
              <w:rPr>
                <w:rFonts w:ascii="仿宋_GB2312" w:hint="eastAsia"/>
                <w:sz w:val="18"/>
                <w:szCs w:val="18"/>
              </w:rPr>
              <w:t>行政主管部门</w:t>
            </w:r>
          </w:p>
        </w:tc>
        <w:tc>
          <w:tcPr>
            <w:tcW w:w="6325" w:type="dxa"/>
            <w:vMerge w:val="restart"/>
            <w:vAlign w:val="center"/>
          </w:tcPr>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color w:val="000000"/>
                <w:sz w:val="18"/>
                <w:szCs w:val="18"/>
              </w:rPr>
              <w:t>【行政法规】《全民健身条例》（2009年国务院令第560号，2016年国务院令第666号修订）</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color w:val="000000"/>
                <w:sz w:val="18"/>
                <w:szCs w:val="18"/>
              </w:rPr>
              <w:t>第三十二条  企业、个体工商户经营高危险性体育项目的，应当符合下列条件，并向县级以上地方人民政府体育主管部门提出申请：</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color w:val="000000"/>
                <w:sz w:val="18"/>
                <w:szCs w:val="18"/>
              </w:rPr>
              <w:t>（一）相关体育设施符合国家标准；</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color w:val="000000"/>
                <w:sz w:val="18"/>
                <w:szCs w:val="18"/>
              </w:rPr>
              <w:t>（二）具有达到规定数量的取得国家职业资格证书的社会体育指导人员和救助人员；</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color w:val="000000"/>
                <w:sz w:val="18"/>
                <w:szCs w:val="18"/>
              </w:rPr>
              <w:t>（三）具有相应的安全保障制度和措施。</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color w:val="000000"/>
                <w:sz w:val="18"/>
                <w:szCs w:val="18"/>
              </w:rPr>
              <w:t>县级以上地方人民政府体育主管部门应当自收到申请之日起30日内进行实地核查，做出批准或者不予批准的决定。批准的，应当发给许可证；不予批准的，应当书面通知申请人并说明理由。</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color w:val="000000"/>
                <w:sz w:val="18"/>
                <w:szCs w:val="18"/>
              </w:rPr>
              <w:t>国务院体育主管部门应当会同有关部门制定、调整高危险性体育项目目录，经国务院批准后予以公布。</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color w:val="000000"/>
                <w:sz w:val="18"/>
                <w:szCs w:val="18"/>
              </w:rPr>
              <w:t>【规范性文件】《自治区人民政府关于第九批取消和调整行政审批项目等事项的决定》（宁政发〔2013〕84号）</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color w:val="000000"/>
                <w:sz w:val="18"/>
                <w:szCs w:val="18"/>
              </w:rPr>
              <w:t>附件1目录第69项 经营高危险性体育项目许可，下放到设区的市和县级人民政府体育行政主管部门。</w:t>
            </w:r>
          </w:p>
        </w:tc>
        <w:tc>
          <w:tcPr>
            <w:tcW w:w="796" w:type="dxa"/>
            <w:vAlign w:val="center"/>
          </w:tcPr>
          <w:p w:rsidR="00EC0B1F" w:rsidRPr="00737622" w:rsidRDefault="00EC0B1F" w:rsidP="00D65BDA">
            <w:pPr>
              <w:widowControl/>
              <w:adjustRightInd w:val="0"/>
              <w:snapToGrid w:val="0"/>
              <w:jc w:val="center"/>
              <w:rPr>
                <w:rFonts w:ascii="仿宋_GB2312" w:cs="仿宋_GB2312"/>
                <w:sz w:val="18"/>
                <w:szCs w:val="18"/>
              </w:rPr>
            </w:pPr>
            <w:r w:rsidRPr="00737622">
              <w:rPr>
                <w:rFonts w:ascii="仿宋_GB2312" w:cs="仿宋_GB2312" w:hint="eastAsia"/>
                <w:sz w:val="18"/>
                <w:szCs w:val="18"/>
              </w:rPr>
              <w:t>设区的市</w:t>
            </w:r>
          </w:p>
        </w:tc>
        <w:tc>
          <w:tcPr>
            <w:tcW w:w="1587" w:type="dxa"/>
            <w:vAlign w:val="center"/>
          </w:tcPr>
          <w:p w:rsidR="00EC0B1F" w:rsidRPr="00737622" w:rsidRDefault="00EC0B1F" w:rsidP="00D65BDA">
            <w:pPr>
              <w:widowControl/>
              <w:adjustRightInd w:val="0"/>
              <w:snapToGrid w:val="0"/>
              <w:jc w:val="center"/>
              <w:rPr>
                <w:rFonts w:ascii="仿宋_GB2312" w:cs="仿宋_GB2312"/>
                <w:sz w:val="18"/>
                <w:szCs w:val="18"/>
              </w:rPr>
            </w:pPr>
            <w:r w:rsidRPr="00737622">
              <w:rPr>
                <w:rFonts w:hint="eastAsia"/>
                <w:sz w:val="18"/>
                <w:szCs w:val="18"/>
              </w:rPr>
              <w:t>经营高危险性体育项目许可</w:t>
            </w:r>
          </w:p>
        </w:tc>
      </w:tr>
      <w:tr w:rsidR="00EC0B1F" w:rsidRPr="00737622" w:rsidTr="00D65BDA">
        <w:trPr>
          <w:trHeight w:val="1134"/>
        </w:trPr>
        <w:tc>
          <w:tcPr>
            <w:tcW w:w="644" w:type="dxa"/>
            <w:vMerge/>
            <w:vAlign w:val="center"/>
          </w:tcPr>
          <w:p w:rsidR="00EC0B1F" w:rsidRPr="00737622" w:rsidRDefault="00EC0B1F" w:rsidP="00D65BDA">
            <w:pPr>
              <w:widowControl/>
              <w:numPr>
                <w:ilvl w:val="0"/>
                <w:numId w:val="1"/>
              </w:numPr>
              <w:adjustRightInd w:val="0"/>
              <w:snapToGrid w:val="0"/>
              <w:spacing w:before="188" w:after="188" w:line="326" w:lineRule="atLeast"/>
              <w:jc w:val="center"/>
              <w:rPr>
                <w:rFonts w:ascii="宋体" w:hAnsi="宋体" w:cs="宋体"/>
                <w:color w:val="333333"/>
                <w:kern w:val="0"/>
                <w:sz w:val="18"/>
                <w:szCs w:val="18"/>
              </w:rPr>
            </w:pPr>
          </w:p>
        </w:tc>
        <w:tc>
          <w:tcPr>
            <w:tcW w:w="1118" w:type="dxa"/>
            <w:vMerge/>
            <w:vAlign w:val="center"/>
          </w:tcPr>
          <w:p w:rsidR="00EC0B1F" w:rsidRPr="00737622" w:rsidRDefault="00EC0B1F" w:rsidP="00D65BDA">
            <w:pPr>
              <w:adjustRightInd w:val="0"/>
              <w:snapToGrid w:val="0"/>
              <w:jc w:val="center"/>
              <w:rPr>
                <w:sz w:val="18"/>
                <w:szCs w:val="18"/>
              </w:rPr>
            </w:pPr>
          </w:p>
        </w:tc>
        <w:tc>
          <w:tcPr>
            <w:tcW w:w="884" w:type="dxa"/>
            <w:vMerge/>
            <w:vAlign w:val="center"/>
          </w:tcPr>
          <w:p w:rsidR="00EC0B1F" w:rsidRPr="00737622" w:rsidRDefault="00EC0B1F" w:rsidP="00D65BDA">
            <w:pPr>
              <w:adjustRightInd w:val="0"/>
              <w:snapToGrid w:val="0"/>
              <w:jc w:val="center"/>
              <w:rPr>
                <w:rFonts w:ascii="仿宋_GB2312"/>
                <w:sz w:val="18"/>
                <w:szCs w:val="18"/>
              </w:rPr>
            </w:pPr>
          </w:p>
        </w:tc>
        <w:tc>
          <w:tcPr>
            <w:tcW w:w="671" w:type="dxa"/>
            <w:vMerge/>
            <w:vAlign w:val="center"/>
          </w:tcPr>
          <w:p w:rsidR="00EC0B1F" w:rsidRPr="00737622" w:rsidRDefault="00EC0B1F" w:rsidP="00D65BDA">
            <w:pPr>
              <w:adjustRightInd w:val="0"/>
              <w:snapToGrid w:val="0"/>
              <w:rPr>
                <w:rFonts w:ascii="仿宋_GB2312"/>
                <w:sz w:val="18"/>
                <w:szCs w:val="18"/>
              </w:rPr>
            </w:pPr>
          </w:p>
        </w:tc>
        <w:tc>
          <w:tcPr>
            <w:tcW w:w="671" w:type="dxa"/>
            <w:vMerge/>
            <w:vAlign w:val="center"/>
          </w:tcPr>
          <w:p w:rsidR="00EC0B1F" w:rsidRPr="00737622" w:rsidRDefault="00EC0B1F" w:rsidP="00D65BDA">
            <w:pPr>
              <w:adjustRightInd w:val="0"/>
              <w:snapToGrid w:val="0"/>
              <w:rPr>
                <w:rFonts w:ascii="仿宋_GB2312"/>
                <w:sz w:val="18"/>
                <w:szCs w:val="18"/>
              </w:rPr>
            </w:pPr>
          </w:p>
        </w:tc>
        <w:tc>
          <w:tcPr>
            <w:tcW w:w="6325" w:type="dxa"/>
            <w:vMerge/>
            <w:vAlign w:val="center"/>
          </w:tcPr>
          <w:p w:rsidR="00EC0B1F" w:rsidRPr="00737622" w:rsidRDefault="00EC0B1F" w:rsidP="00D65BDA">
            <w:pPr>
              <w:adjustRightInd w:val="0"/>
              <w:snapToGrid w:val="0"/>
              <w:ind w:firstLineChars="200" w:firstLine="360"/>
              <w:rPr>
                <w:rFonts w:ascii="仿宋_GB2312"/>
                <w:color w:val="000000"/>
                <w:sz w:val="18"/>
                <w:szCs w:val="18"/>
              </w:rPr>
            </w:pPr>
          </w:p>
        </w:tc>
        <w:tc>
          <w:tcPr>
            <w:tcW w:w="796" w:type="dxa"/>
            <w:vAlign w:val="center"/>
          </w:tcPr>
          <w:p w:rsidR="00EC0B1F" w:rsidRPr="00737622" w:rsidRDefault="00EC0B1F" w:rsidP="00D65BDA">
            <w:pPr>
              <w:widowControl/>
              <w:adjustRightInd w:val="0"/>
              <w:snapToGrid w:val="0"/>
              <w:jc w:val="center"/>
              <w:rPr>
                <w:rFonts w:ascii="仿宋_GB2312" w:cs="仿宋_GB2312"/>
                <w:sz w:val="18"/>
                <w:szCs w:val="18"/>
              </w:rPr>
            </w:pPr>
            <w:r w:rsidRPr="00737622">
              <w:rPr>
                <w:rFonts w:ascii="仿宋_GB2312" w:cs="仿宋_GB2312"/>
                <w:sz w:val="18"/>
                <w:szCs w:val="18"/>
              </w:rPr>
              <w:t>县</w:t>
            </w:r>
            <w:r w:rsidRPr="00737622">
              <w:rPr>
                <w:rFonts w:ascii="仿宋_GB2312" w:cs="仿宋_GB2312" w:hint="eastAsia"/>
                <w:sz w:val="18"/>
                <w:szCs w:val="18"/>
              </w:rPr>
              <w:t>级</w:t>
            </w:r>
          </w:p>
        </w:tc>
        <w:tc>
          <w:tcPr>
            <w:tcW w:w="1587" w:type="dxa"/>
            <w:vAlign w:val="center"/>
          </w:tcPr>
          <w:p w:rsidR="00EC0B1F" w:rsidRPr="00737622" w:rsidRDefault="00EC0B1F" w:rsidP="00D65BDA">
            <w:pPr>
              <w:widowControl/>
              <w:adjustRightInd w:val="0"/>
              <w:snapToGrid w:val="0"/>
              <w:jc w:val="center"/>
              <w:rPr>
                <w:rFonts w:ascii="仿宋_GB2312" w:cs="仿宋_GB2312"/>
                <w:sz w:val="18"/>
                <w:szCs w:val="18"/>
              </w:rPr>
            </w:pPr>
            <w:r w:rsidRPr="00737622">
              <w:rPr>
                <w:rFonts w:hint="eastAsia"/>
                <w:sz w:val="18"/>
                <w:szCs w:val="18"/>
              </w:rPr>
              <w:t>经营高危险性体育项目许可</w:t>
            </w:r>
          </w:p>
        </w:tc>
      </w:tr>
      <w:tr w:rsidR="00EC0B1F" w:rsidRPr="00737622" w:rsidTr="00D65BDA">
        <w:trPr>
          <w:trHeight w:val="1399"/>
        </w:trPr>
        <w:tc>
          <w:tcPr>
            <w:tcW w:w="644" w:type="dxa"/>
            <w:vMerge w:val="restart"/>
            <w:vAlign w:val="center"/>
          </w:tcPr>
          <w:p w:rsidR="00EC0B1F" w:rsidRPr="00737622" w:rsidRDefault="00EC0B1F" w:rsidP="00D65BDA">
            <w:pPr>
              <w:widowControl/>
              <w:numPr>
                <w:ilvl w:val="0"/>
                <w:numId w:val="1"/>
              </w:numPr>
              <w:adjustRightInd w:val="0"/>
              <w:snapToGrid w:val="0"/>
              <w:spacing w:before="188" w:after="188" w:line="326" w:lineRule="atLeast"/>
              <w:jc w:val="center"/>
              <w:rPr>
                <w:rFonts w:ascii="宋体" w:hAnsi="宋体" w:cs="宋体"/>
                <w:color w:val="000000" w:themeColor="text1"/>
                <w:kern w:val="0"/>
                <w:sz w:val="18"/>
                <w:szCs w:val="18"/>
              </w:rPr>
            </w:pPr>
          </w:p>
        </w:tc>
        <w:tc>
          <w:tcPr>
            <w:tcW w:w="1118" w:type="dxa"/>
            <w:vMerge w:val="restart"/>
            <w:vAlign w:val="center"/>
          </w:tcPr>
          <w:p w:rsidR="00EC0B1F" w:rsidRPr="00737622" w:rsidRDefault="00EC0B1F" w:rsidP="00D65BDA">
            <w:pPr>
              <w:adjustRightInd w:val="0"/>
              <w:snapToGrid w:val="0"/>
              <w:jc w:val="center"/>
              <w:rPr>
                <w:color w:val="000000" w:themeColor="text1"/>
                <w:sz w:val="18"/>
                <w:szCs w:val="18"/>
              </w:rPr>
            </w:pPr>
            <w:r w:rsidRPr="00737622">
              <w:rPr>
                <w:rFonts w:hint="eastAsia"/>
                <w:color w:val="000000" w:themeColor="text1"/>
                <w:sz w:val="18"/>
                <w:szCs w:val="18"/>
              </w:rPr>
              <w:t>临时占用体育场地、设施批准</w:t>
            </w:r>
          </w:p>
        </w:tc>
        <w:tc>
          <w:tcPr>
            <w:tcW w:w="884" w:type="dxa"/>
            <w:vMerge w:val="restart"/>
            <w:vAlign w:val="center"/>
          </w:tcPr>
          <w:p w:rsidR="00EC0B1F" w:rsidRPr="00737622" w:rsidRDefault="00EC0B1F" w:rsidP="00D65BDA">
            <w:pPr>
              <w:adjustRightInd w:val="0"/>
              <w:snapToGrid w:val="0"/>
              <w:jc w:val="center"/>
              <w:rPr>
                <w:rFonts w:ascii="仿宋_GB2312"/>
                <w:color w:val="000000" w:themeColor="text1"/>
                <w:sz w:val="18"/>
                <w:szCs w:val="18"/>
              </w:rPr>
            </w:pPr>
          </w:p>
        </w:tc>
        <w:tc>
          <w:tcPr>
            <w:tcW w:w="671" w:type="dxa"/>
            <w:vMerge w:val="restart"/>
            <w:vAlign w:val="center"/>
          </w:tcPr>
          <w:p w:rsidR="00EC0B1F" w:rsidRPr="00737622" w:rsidRDefault="00EC0B1F" w:rsidP="00D65BDA">
            <w:pPr>
              <w:adjustRightInd w:val="0"/>
              <w:snapToGrid w:val="0"/>
              <w:rPr>
                <w:rFonts w:ascii="仿宋_GB2312"/>
                <w:color w:val="000000"/>
                <w:sz w:val="18"/>
                <w:szCs w:val="18"/>
              </w:rPr>
            </w:pPr>
            <w:r w:rsidRPr="00737622">
              <w:rPr>
                <w:rFonts w:ascii="仿宋_GB2312" w:hint="eastAsia"/>
                <w:color w:val="000000"/>
                <w:sz w:val="18"/>
                <w:szCs w:val="18"/>
              </w:rPr>
              <w:t>01</w:t>
            </w:r>
            <w:r w:rsidRPr="00737622">
              <w:rPr>
                <w:rFonts w:ascii="仿宋_GB2312"/>
                <w:color w:val="000000"/>
                <w:sz w:val="18"/>
                <w:szCs w:val="18"/>
              </w:rPr>
              <w:t>31004000</w:t>
            </w:r>
          </w:p>
        </w:tc>
        <w:tc>
          <w:tcPr>
            <w:tcW w:w="671" w:type="dxa"/>
            <w:vMerge w:val="restart"/>
            <w:vAlign w:val="center"/>
          </w:tcPr>
          <w:p w:rsidR="00EC0B1F" w:rsidRPr="00737622" w:rsidRDefault="00EC0B1F" w:rsidP="00D65BDA">
            <w:pPr>
              <w:adjustRightInd w:val="0"/>
              <w:snapToGrid w:val="0"/>
              <w:rPr>
                <w:rFonts w:ascii="仿宋_GB2312"/>
                <w:color w:val="000000" w:themeColor="text1"/>
                <w:sz w:val="18"/>
                <w:szCs w:val="18"/>
              </w:rPr>
            </w:pPr>
            <w:r w:rsidRPr="00737622">
              <w:rPr>
                <w:rFonts w:ascii="仿宋_GB2312"/>
                <w:color w:val="000000" w:themeColor="text1"/>
                <w:sz w:val="18"/>
                <w:szCs w:val="18"/>
              </w:rPr>
              <w:t>体育</w:t>
            </w:r>
            <w:r w:rsidRPr="00737622">
              <w:rPr>
                <w:rFonts w:ascii="仿宋_GB2312" w:hint="eastAsia"/>
                <w:color w:val="000000" w:themeColor="text1"/>
                <w:sz w:val="18"/>
                <w:szCs w:val="18"/>
              </w:rPr>
              <w:t>行政主管部门</w:t>
            </w:r>
          </w:p>
        </w:tc>
        <w:tc>
          <w:tcPr>
            <w:tcW w:w="6325" w:type="dxa"/>
            <w:vMerge w:val="restart"/>
            <w:vAlign w:val="center"/>
          </w:tcPr>
          <w:p w:rsidR="00EC0B1F" w:rsidRPr="00737622" w:rsidRDefault="00EC0B1F" w:rsidP="00D65BDA">
            <w:pPr>
              <w:adjustRightInd w:val="0"/>
              <w:snapToGrid w:val="0"/>
              <w:ind w:firstLineChars="200" w:firstLine="360"/>
              <w:rPr>
                <w:rFonts w:ascii="仿宋_GB2312"/>
                <w:color w:val="000000" w:themeColor="text1"/>
                <w:sz w:val="18"/>
                <w:szCs w:val="18"/>
              </w:rPr>
            </w:pPr>
            <w:r w:rsidRPr="00737622">
              <w:rPr>
                <w:rFonts w:ascii="仿宋_GB2312" w:hint="eastAsia"/>
                <w:color w:val="000000" w:themeColor="text1"/>
                <w:sz w:val="18"/>
                <w:szCs w:val="18"/>
              </w:rPr>
              <w:t>【法律】《中华人民共和国体育法》（1995年中华人民共和国主席令第五十五号公布，根据 2009年中华人民共和国主席令第十八号修改）</w:t>
            </w:r>
          </w:p>
          <w:p w:rsidR="00EC0B1F" w:rsidRPr="00737622" w:rsidRDefault="00EC0B1F" w:rsidP="00D65BDA">
            <w:pPr>
              <w:adjustRightInd w:val="0"/>
              <w:snapToGrid w:val="0"/>
              <w:ind w:firstLineChars="200" w:firstLine="360"/>
              <w:rPr>
                <w:rFonts w:ascii="仿宋_GB2312"/>
                <w:color w:val="000000" w:themeColor="text1"/>
                <w:sz w:val="18"/>
                <w:szCs w:val="18"/>
              </w:rPr>
            </w:pPr>
            <w:r w:rsidRPr="00737622">
              <w:rPr>
                <w:rFonts w:ascii="仿宋_GB2312" w:hint="eastAsia"/>
                <w:color w:val="000000" w:themeColor="text1"/>
                <w:sz w:val="18"/>
                <w:szCs w:val="18"/>
              </w:rPr>
              <w:t>第四十六条  任何组织和个人不得侵占、破坏公共体育设施。因特殊情况需要临时占用体育设施的，必须经体育行政部门和建设规划部门批准，并及时归还。</w:t>
            </w:r>
          </w:p>
          <w:p w:rsidR="00EC0B1F" w:rsidRPr="00737622" w:rsidRDefault="00EC0B1F" w:rsidP="00D65BDA">
            <w:pPr>
              <w:adjustRightInd w:val="0"/>
              <w:snapToGrid w:val="0"/>
              <w:ind w:firstLineChars="200" w:firstLine="360"/>
              <w:rPr>
                <w:rFonts w:ascii="仿宋_GB2312"/>
                <w:color w:val="000000" w:themeColor="text1"/>
                <w:sz w:val="18"/>
                <w:szCs w:val="18"/>
              </w:rPr>
            </w:pPr>
            <w:r w:rsidRPr="00737622">
              <w:rPr>
                <w:rFonts w:ascii="仿宋_GB2312" w:hint="eastAsia"/>
                <w:color w:val="000000" w:themeColor="text1"/>
                <w:sz w:val="18"/>
                <w:szCs w:val="18"/>
              </w:rPr>
              <w:t>【地方政府规章】《宁夏回族自治区体育场地管理办法》（宁政发〔1996〕85号）</w:t>
            </w:r>
          </w:p>
          <w:p w:rsidR="00EC0B1F" w:rsidRPr="00737622" w:rsidRDefault="00EC0B1F" w:rsidP="00D65BDA">
            <w:pPr>
              <w:adjustRightInd w:val="0"/>
              <w:snapToGrid w:val="0"/>
              <w:ind w:firstLineChars="200" w:firstLine="360"/>
              <w:rPr>
                <w:rFonts w:ascii="仿宋_GB2312"/>
                <w:color w:val="000000" w:themeColor="text1"/>
                <w:sz w:val="18"/>
                <w:szCs w:val="18"/>
              </w:rPr>
            </w:pPr>
            <w:r w:rsidRPr="00737622">
              <w:rPr>
                <w:rFonts w:ascii="仿宋_GB2312" w:hint="eastAsia"/>
                <w:color w:val="000000" w:themeColor="text1"/>
                <w:sz w:val="18"/>
                <w:szCs w:val="18"/>
              </w:rPr>
              <w:t>第十四条 临时占用公共体育场地的，必须经所在地县级以上人民政府体育行政主管部门批准，并缴纳占用费。</w:t>
            </w:r>
          </w:p>
          <w:p w:rsidR="00EC0B1F" w:rsidRPr="00737622" w:rsidRDefault="00EC0B1F" w:rsidP="00D65BDA">
            <w:pPr>
              <w:adjustRightInd w:val="0"/>
              <w:snapToGrid w:val="0"/>
              <w:ind w:firstLineChars="200" w:firstLine="360"/>
              <w:rPr>
                <w:rFonts w:ascii="仿宋_GB2312"/>
                <w:color w:val="000000" w:themeColor="text1"/>
                <w:sz w:val="18"/>
                <w:szCs w:val="18"/>
              </w:rPr>
            </w:pPr>
            <w:r w:rsidRPr="00737622">
              <w:rPr>
                <w:rFonts w:ascii="仿宋_GB2312" w:hint="eastAsia"/>
                <w:color w:val="000000" w:themeColor="text1"/>
                <w:sz w:val="18"/>
                <w:szCs w:val="18"/>
              </w:rPr>
              <w:t>【规范性文件】《自治区人民政府关于第九批取消和调整行政审批项目等事项的决定》（宁政发〔2013〕84号）</w:t>
            </w:r>
          </w:p>
          <w:p w:rsidR="00EC0B1F" w:rsidRPr="00737622" w:rsidRDefault="00EC0B1F" w:rsidP="00D65BDA">
            <w:pPr>
              <w:adjustRightInd w:val="0"/>
              <w:snapToGrid w:val="0"/>
              <w:ind w:firstLineChars="200" w:firstLine="360"/>
              <w:rPr>
                <w:rFonts w:ascii="仿宋_GB2312"/>
                <w:color w:val="000000" w:themeColor="text1"/>
                <w:sz w:val="18"/>
                <w:szCs w:val="18"/>
              </w:rPr>
            </w:pPr>
            <w:r w:rsidRPr="00737622">
              <w:rPr>
                <w:rFonts w:ascii="仿宋_GB2312" w:hint="eastAsia"/>
                <w:color w:val="000000" w:themeColor="text1"/>
                <w:sz w:val="18"/>
                <w:szCs w:val="18"/>
              </w:rPr>
              <w:t>附件1目录第70项：临时占用体育场地、设施审批，下放到设区的市和县级人民政府体育行政主管部门。</w:t>
            </w:r>
          </w:p>
        </w:tc>
        <w:tc>
          <w:tcPr>
            <w:tcW w:w="796" w:type="dxa"/>
            <w:vAlign w:val="center"/>
          </w:tcPr>
          <w:p w:rsidR="00EC0B1F" w:rsidRPr="00737622" w:rsidRDefault="00EC0B1F" w:rsidP="00D65BDA">
            <w:pPr>
              <w:widowControl/>
              <w:adjustRightInd w:val="0"/>
              <w:snapToGrid w:val="0"/>
              <w:jc w:val="center"/>
              <w:rPr>
                <w:rFonts w:ascii="仿宋_GB2312" w:cs="仿宋_GB2312"/>
                <w:color w:val="000000" w:themeColor="text1"/>
                <w:sz w:val="18"/>
                <w:szCs w:val="18"/>
              </w:rPr>
            </w:pPr>
            <w:r w:rsidRPr="00737622">
              <w:rPr>
                <w:rFonts w:ascii="仿宋_GB2312" w:cs="仿宋_GB2312" w:hint="eastAsia"/>
                <w:color w:val="000000" w:themeColor="text1"/>
                <w:sz w:val="18"/>
                <w:szCs w:val="18"/>
              </w:rPr>
              <w:t>设区的市</w:t>
            </w:r>
          </w:p>
        </w:tc>
        <w:tc>
          <w:tcPr>
            <w:tcW w:w="1587" w:type="dxa"/>
            <w:vAlign w:val="center"/>
          </w:tcPr>
          <w:p w:rsidR="00EC0B1F" w:rsidRPr="00737622" w:rsidRDefault="00EC0B1F" w:rsidP="00D65BDA">
            <w:pPr>
              <w:widowControl/>
              <w:adjustRightInd w:val="0"/>
              <w:snapToGrid w:val="0"/>
              <w:jc w:val="center"/>
              <w:rPr>
                <w:rFonts w:ascii="仿宋_GB2312" w:cs="仿宋_GB2312"/>
                <w:color w:val="000000" w:themeColor="text1"/>
                <w:sz w:val="18"/>
                <w:szCs w:val="18"/>
              </w:rPr>
            </w:pPr>
            <w:r w:rsidRPr="00737622">
              <w:rPr>
                <w:rFonts w:ascii="仿宋_GB2312" w:cs="仿宋_GB2312" w:hint="eastAsia"/>
                <w:color w:val="000000" w:themeColor="text1"/>
                <w:sz w:val="18"/>
                <w:szCs w:val="18"/>
              </w:rPr>
              <w:t>临时占用体育场地、设施批准</w:t>
            </w:r>
          </w:p>
        </w:tc>
      </w:tr>
      <w:tr w:rsidR="00EC0B1F" w:rsidRPr="00737622" w:rsidTr="00D65BDA">
        <w:trPr>
          <w:trHeight w:val="1398"/>
        </w:trPr>
        <w:tc>
          <w:tcPr>
            <w:tcW w:w="644" w:type="dxa"/>
            <w:vMerge/>
            <w:vAlign w:val="center"/>
          </w:tcPr>
          <w:p w:rsidR="00EC0B1F" w:rsidRPr="00737622" w:rsidRDefault="00EC0B1F" w:rsidP="00D65BDA">
            <w:pPr>
              <w:widowControl/>
              <w:numPr>
                <w:ilvl w:val="0"/>
                <w:numId w:val="1"/>
              </w:numPr>
              <w:adjustRightInd w:val="0"/>
              <w:snapToGrid w:val="0"/>
              <w:spacing w:before="188" w:after="188" w:line="326" w:lineRule="atLeast"/>
              <w:jc w:val="center"/>
              <w:rPr>
                <w:rFonts w:ascii="宋体" w:hAnsi="宋体" w:cs="宋体"/>
                <w:color w:val="0070C0"/>
                <w:kern w:val="0"/>
                <w:sz w:val="18"/>
                <w:szCs w:val="18"/>
              </w:rPr>
            </w:pPr>
          </w:p>
        </w:tc>
        <w:tc>
          <w:tcPr>
            <w:tcW w:w="1118" w:type="dxa"/>
            <w:vMerge/>
            <w:vAlign w:val="center"/>
          </w:tcPr>
          <w:p w:rsidR="00EC0B1F" w:rsidRPr="00737622" w:rsidRDefault="00EC0B1F" w:rsidP="00D65BDA">
            <w:pPr>
              <w:adjustRightInd w:val="0"/>
              <w:snapToGrid w:val="0"/>
              <w:jc w:val="center"/>
              <w:rPr>
                <w:color w:val="000000" w:themeColor="text1"/>
                <w:sz w:val="18"/>
                <w:szCs w:val="18"/>
              </w:rPr>
            </w:pPr>
          </w:p>
        </w:tc>
        <w:tc>
          <w:tcPr>
            <w:tcW w:w="884" w:type="dxa"/>
            <w:vMerge/>
            <w:vAlign w:val="center"/>
          </w:tcPr>
          <w:p w:rsidR="00EC0B1F" w:rsidRPr="00737622" w:rsidRDefault="00EC0B1F" w:rsidP="00D65BDA">
            <w:pPr>
              <w:adjustRightInd w:val="0"/>
              <w:snapToGrid w:val="0"/>
              <w:jc w:val="center"/>
              <w:rPr>
                <w:rFonts w:ascii="仿宋_GB2312"/>
                <w:color w:val="000000" w:themeColor="text1"/>
                <w:sz w:val="18"/>
                <w:szCs w:val="18"/>
              </w:rPr>
            </w:pPr>
          </w:p>
        </w:tc>
        <w:tc>
          <w:tcPr>
            <w:tcW w:w="671" w:type="dxa"/>
            <w:vMerge/>
            <w:vAlign w:val="center"/>
          </w:tcPr>
          <w:p w:rsidR="00EC0B1F" w:rsidRPr="00737622" w:rsidRDefault="00EC0B1F" w:rsidP="00D65BDA">
            <w:pPr>
              <w:adjustRightInd w:val="0"/>
              <w:snapToGrid w:val="0"/>
              <w:rPr>
                <w:rFonts w:ascii="仿宋_GB2312"/>
                <w:color w:val="000000" w:themeColor="text1"/>
                <w:sz w:val="18"/>
                <w:szCs w:val="18"/>
              </w:rPr>
            </w:pPr>
          </w:p>
        </w:tc>
        <w:tc>
          <w:tcPr>
            <w:tcW w:w="671" w:type="dxa"/>
            <w:vMerge/>
            <w:vAlign w:val="center"/>
          </w:tcPr>
          <w:p w:rsidR="00EC0B1F" w:rsidRPr="00737622" w:rsidRDefault="00EC0B1F" w:rsidP="00D65BDA">
            <w:pPr>
              <w:adjustRightInd w:val="0"/>
              <w:snapToGrid w:val="0"/>
              <w:rPr>
                <w:rFonts w:ascii="仿宋_GB2312"/>
                <w:color w:val="000000" w:themeColor="text1"/>
                <w:sz w:val="18"/>
                <w:szCs w:val="18"/>
              </w:rPr>
            </w:pPr>
          </w:p>
        </w:tc>
        <w:tc>
          <w:tcPr>
            <w:tcW w:w="6325" w:type="dxa"/>
            <w:vMerge/>
            <w:vAlign w:val="center"/>
          </w:tcPr>
          <w:p w:rsidR="00EC0B1F" w:rsidRPr="00737622" w:rsidRDefault="00EC0B1F" w:rsidP="00D65BDA">
            <w:pPr>
              <w:adjustRightInd w:val="0"/>
              <w:snapToGrid w:val="0"/>
              <w:ind w:firstLineChars="200" w:firstLine="360"/>
              <w:rPr>
                <w:rFonts w:ascii="仿宋_GB2312"/>
                <w:color w:val="000000" w:themeColor="text1"/>
                <w:sz w:val="18"/>
                <w:szCs w:val="18"/>
              </w:rPr>
            </w:pPr>
          </w:p>
        </w:tc>
        <w:tc>
          <w:tcPr>
            <w:tcW w:w="796" w:type="dxa"/>
            <w:vAlign w:val="center"/>
          </w:tcPr>
          <w:p w:rsidR="00EC0B1F" w:rsidRPr="00737622" w:rsidRDefault="00EC0B1F" w:rsidP="00D65BDA">
            <w:pPr>
              <w:widowControl/>
              <w:adjustRightInd w:val="0"/>
              <w:snapToGrid w:val="0"/>
              <w:jc w:val="center"/>
              <w:rPr>
                <w:rFonts w:ascii="仿宋_GB2312" w:cs="仿宋_GB2312"/>
                <w:color w:val="000000" w:themeColor="text1"/>
                <w:sz w:val="18"/>
                <w:szCs w:val="18"/>
              </w:rPr>
            </w:pPr>
            <w:r w:rsidRPr="00737622">
              <w:rPr>
                <w:rFonts w:ascii="仿宋_GB2312" w:cs="仿宋_GB2312"/>
                <w:color w:val="000000" w:themeColor="text1"/>
                <w:sz w:val="18"/>
                <w:szCs w:val="18"/>
              </w:rPr>
              <w:t>县</w:t>
            </w:r>
            <w:r w:rsidRPr="00737622">
              <w:rPr>
                <w:rFonts w:ascii="仿宋_GB2312" w:cs="仿宋_GB2312" w:hint="eastAsia"/>
                <w:color w:val="000000" w:themeColor="text1"/>
                <w:sz w:val="18"/>
                <w:szCs w:val="18"/>
              </w:rPr>
              <w:t>级</w:t>
            </w:r>
          </w:p>
        </w:tc>
        <w:tc>
          <w:tcPr>
            <w:tcW w:w="1587" w:type="dxa"/>
            <w:vAlign w:val="center"/>
          </w:tcPr>
          <w:p w:rsidR="00EC0B1F" w:rsidRPr="00737622" w:rsidRDefault="00EC0B1F" w:rsidP="00D65BDA">
            <w:pPr>
              <w:widowControl/>
              <w:adjustRightInd w:val="0"/>
              <w:snapToGrid w:val="0"/>
              <w:jc w:val="center"/>
              <w:rPr>
                <w:rFonts w:ascii="仿宋_GB2312" w:cs="仿宋_GB2312"/>
                <w:color w:val="000000" w:themeColor="text1"/>
                <w:sz w:val="18"/>
                <w:szCs w:val="18"/>
              </w:rPr>
            </w:pPr>
            <w:r w:rsidRPr="00737622">
              <w:rPr>
                <w:rFonts w:ascii="仿宋_GB2312" w:cs="仿宋_GB2312" w:hint="eastAsia"/>
                <w:color w:val="000000" w:themeColor="text1"/>
                <w:sz w:val="18"/>
                <w:szCs w:val="18"/>
              </w:rPr>
              <w:t>临时占用体育场地、设施批准</w:t>
            </w:r>
          </w:p>
        </w:tc>
      </w:tr>
    </w:tbl>
    <w:p w:rsidR="00EC0B1F" w:rsidRDefault="00EC0B1F" w:rsidP="00EC0B1F">
      <w:pPr>
        <w:widowControl/>
        <w:jc w:val="left"/>
        <w:rPr>
          <w:rFonts w:ascii="仿宋_GB2312" w:hAnsi="宋体" w:cs="宋体"/>
          <w:b/>
          <w:color w:val="000000"/>
          <w:kern w:val="0"/>
        </w:rPr>
      </w:pPr>
      <w:r>
        <w:rPr>
          <w:rFonts w:ascii="仿宋_GB2312" w:hAnsi="宋体" w:cs="宋体"/>
          <w:b/>
          <w:color w:val="000000"/>
          <w:kern w:val="0"/>
        </w:rPr>
        <w:br w:type="page"/>
      </w:r>
    </w:p>
    <w:p w:rsidR="00EC0B1F" w:rsidRPr="00295081" w:rsidRDefault="00EC0B1F" w:rsidP="00EC0B1F">
      <w:pPr>
        <w:spacing w:line="500" w:lineRule="exact"/>
        <w:jc w:val="center"/>
        <w:rPr>
          <w:rFonts w:ascii="仿宋_GB2312" w:hAnsi="宋体" w:cs="宋体"/>
          <w:color w:val="000000"/>
          <w:kern w:val="0"/>
        </w:rPr>
      </w:pPr>
      <w:r>
        <w:rPr>
          <w:rFonts w:ascii="仿宋_GB2312" w:hAnsi="宋体" w:cs="宋体" w:hint="eastAsia"/>
          <w:b/>
          <w:color w:val="000000"/>
          <w:kern w:val="0"/>
        </w:rPr>
        <w:lastRenderedPageBreak/>
        <w:t>二</w:t>
      </w:r>
      <w:r>
        <w:rPr>
          <w:rFonts w:ascii="仿宋_GB2312" w:hAnsi="宋体" w:cs="宋体"/>
          <w:b/>
          <w:color w:val="000000"/>
          <w:kern w:val="0"/>
        </w:rPr>
        <w:t>、</w:t>
      </w:r>
      <w:r w:rsidRPr="00295081">
        <w:rPr>
          <w:rFonts w:ascii="仿宋_GB2312" w:hAnsi="宋体" w:cs="宋体" w:hint="eastAsia"/>
          <w:b/>
          <w:color w:val="000000"/>
          <w:kern w:val="0"/>
        </w:rPr>
        <w:t>行政</w:t>
      </w:r>
      <w:r>
        <w:rPr>
          <w:rFonts w:ascii="仿宋_GB2312" w:hAnsi="宋体" w:cs="宋体" w:hint="eastAsia"/>
          <w:b/>
          <w:color w:val="000000"/>
          <w:kern w:val="0"/>
        </w:rPr>
        <w:t>处罚</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8"/>
        <w:gridCol w:w="1212"/>
        <w:gridCol w:w="689"/>
        <w:gridCol w:w="708"/>
        <w:gridCol w:w="7767"/>
        <w:gridCol w:w="923"/>
        <w:gridCol w:w="1861"/>
      </w:tblGrid>
      <w:tr w:rsidR="00EC0B1F" w:rsidRPr="00737622" w:rsidTr="00D65BDA">
        <w:trPr>
          <w:trHeight w:val="294"/>
          <w:tblHeader/>
        </w:trPr>
        <w:tc>
          <w:tcPr>
            <w:tcW w:w="788" w:type="dxa"/>
            <w:vAlign w:val="center"/>
          </w:tcPr>
          <w:p w:rsidR="00EC0B1F" w:rsidRPr="00737622" w:rsidRDefault="00EC0B1F" w:rsidP="00D65BDA">
            <w:pPr>
              <w:widowControl/>
              <w:spacing w:line="240" w:lineRule="exact"/>
              <w:jc w:val="center"/>
              <w:rPr>
                <w:rFonts w:ascii="宋体" w:eastAsia="宋体" w:cs="宋体"/>
                <w:b/>
                <w:kern w:val="0"/>
                <w:sz w:val="18"/>
                <w:szCs w:val="18"/>
              </w:rPr>
            </w:pPr>
            <w:r w:rsidRPr="00737622">
              <w:rPr>
                <w:rFonts w:ascii="宋体" w:hAnsi="宋体" w:cs="宋体" w:hint="eastAsia"/>
                <w:b/>
                <w:kern w:val="0"/>
                <w:sz w:val="18"/>
                <w:szCs w:val="18"/>
              </w:rPr>
              <w:t>序号</w:t>
            </w:r>
          </w:p>
        </w:tc>
        <w:tc>
          <w:tcPr>
            <w:tcW w:w="1212" w:type="dxa"/>
            <w:vAlign w:val="center"/>
          </w:tcPr>
          <w:p w:rsidR="00EC0B1F" w:rsidRPr="00737622" w:rsidRDefault="00EC0B1F" w:rsidP="00D65BDA">
            <w:pPr>
              <w:spacing w:line="240" w:lineRule="exact"/>
              <w:jc w:val="center"/>
              <w:rPr>
                <w:rFonts w:ascii="宋体" w:eastAsia="宋体" w:cs="宋体"/>
                <w:b/>
                <w:kern w:val="0"/>
                <w:sz w:val="18"/>
                <w:szCs w:val="18"/>
              </w:rPr>
            </w:pPr>
            <w:r w:rsidRPr="00737622">
              <w:rPr>
                <w:rFonts w:ascii="宋体" w:hAnsi="宋体" w:cs="宋体" w:hint="eastAsia"/>
                <w:b/>
                <w:kern w:val="0"/>
                <w:sz w:val="18"/>
                <w:szCs w:val="18"/>
              </w:rPr>
              <w:t>职权名称</w:t>
            </w:r>
          </w:p>
        </w:tc>
        <w:tc>
          <w:tcPr>
            <w:tcW w:w="689" w:type="dxa"/>
            <w:vAlign w:val="center"/>
          </w:tcPr>
          <w:p w:rsidR="00EC0B1F" w:rsidRPr="00737622" w:rsidRDefault="00EC0B1F" w:rsidP="00D65BDA">
            <w:pPr>
              <w:spacing w:line="240" w:lineRule="exact"/>
              <w:jc w:val="center"/>
              <w:rPr>
                <w:rFonts w:ascii="宋体" w:eastAsia="宋体" w:cs="宋体"/>
                <w:b/>
                <w:kern w:val="0"/>
                <w:sz w:val="18"/>
                <w:szCs w:val="18"/>
              </w:rPr>
            </w:pPr>
            <w:r w:rsidRPr="00737622">
              <w:rPr>
                <w:rFonts w:ascii="宋体" w:hAnsi="宋体" w:cs="宋体" w:hint="eastAsia"/>
                <w:b/>
                <w:kern w:val="0"/>
                <w:sz w:val="18"/>
                <w:szCs w:val="18"/>
              </w:rPr>
              <w:t>基本</w:t>
            </w:r>
          </w:p>
          <w:p w:rsidR="00EC0B1F" w:rsidRPr="00737622" w:rsidRDefault="00EC0B1F" w:rsidP="00D65BDA">
            <w:pPr>
              <w:spacing w:line="240" w:lineRule="exact"/>
              <w:jc w:val="center"/>
              <w:rPr>
                <w:rFonts w:ascii="宋体" w:eastAsia="宋体" w:cs="宋体"/>
                <w:b/>
                <w:kern w:val="0"/>
                <w:sz w:val="18"/>
                <w:szCs w:val="18"/>
              </w:rPr>
            </w:pPr>
            <w:r w:rsidRPr="00737622">
              <w:rPr>
                <w:rFonts w:ascii="宋体" w:hAnsi="宋体" w:cs="宋体" w:hint="eastAsia"/>
                <w:b/>
                <w:kern w:val="0"/>
                <w:sz w:val="18"/>
                <w:szCs w:val="18"/>
              </w:rPr>
              <w:t>编码</w:t>
            </w:r>
          </w:p>
        </w:tc>
        <w:tc>
          <w:tcPr>
            <w:tcW w:w="708" w:type="dxa"/>
            <w:vAlign w:val="center"/>
          </w:tcPr>
          <w:p w:rsidR="00EC0B1F" w:rsidRPr="00737622" w:rsidRDefault="00EC0B1F" w:rsidP="00D65BDA">
            <w:pPr>
              <w:widowControl/>
              <w:spacing w:line="240" w:lineRule="exact"/>
              <w:jc w:val="center"/>
              <w:rPr>
                <w:rFonts w:ascii="宋体" w:eastAsia="宋体" w:cs="宋体"/>
                <w:b/>
                <w:kern w:val="0"/>
                <w:sz w:val="18"/>
                <w:szCs w:val="18"/>
              </w:rPr>
            </w:pPr>
            <w:r w:rsidRPr="00737622">
              <w:rPr>
                <w:rFonts w:ascii="宋体" w:hAnsi="宋体" w:cs="宋体" w:hint="eastAsia"/>
                <w:b/>
                <w:kern w:val="0"/>
                <w:sz w:val="18"/>
                <w:szCs w:val="18"/>
              </w:rPr>
              <w:t>实施部门</w:t>
            </w:r>
          </w:p>
        </w:tc>
        <w:tc>
          <w:tcPr>
            <w:tcW w:w="7767" w:type="dxa"/>
            <w:vAlign w:val="center"/>
          </w:tcPr>
          <w:p w:rsidR="00EC0B1F" w:rsidRPr="00737622" w:rsidRDefault="00EC0B1F" w:rsidP="00D65BDA">
            <w:pPr>
              <w:widowControl/>
              <w:spacing w:line="240" w:lineRule="exact"/>
              <w:jc w:val="center"/>
              <w:rPr>
                <w:rFonts w:ascii="宋体" w:eastAsia="宋体" w:cs="宋体"/>
                <w:b/>
                <w:kern w:val="0"/>
                <w:sz w:val="18"/>
                <w:szCs w:val="18"/>
              </w:rPr>
            </w:pPr>
            <w:r w:rsidRPr="00737622">
              <w:rPr>
                <w:rFonts w:ascii="宋体" w:hAnsi="宋体" w:cs="宋体" w:hint="eastAsia"/>
                <w:b/>
                <w:kern w:val="0"/>
                <w:sz w:val="18"/>
                <w:szCs w:val="18"/>
              </w:rPr>
              <w:t>职权依据</w:t>
            </w:r>
          </w:p>
        </w:tc>
        <w:tc>
          <w:tcPr>
            <w:tcW w:w="923" w:type="dxa"/>
            <w:vAlign w:val="center"/>
          </w:tcPr>
          <w:p w:rsidR="00EC0B1F" w:rsidRPr="00737622" w:rsidRDefault="00EC0B1F" w:rsidP="00D65BDA">
            <w:pPr>
              <w:widowControl/>
              <w:spacing w:line="240" w:lineRule="exact"/>
              <w:jc w:val="center"/>
              <w:rPr>
                <w:rFonts w:ascii="宋体" w:eastAsia="宋体" w:cs="宋体"/>
                <w:b/>
                <w:kern w:val="0"/>
                <w:sz w:val="18"/>
                <w:szCs w:val="18"/>
              </w:rPr>
            </w:pPr>
            <w:r w:rsidRPr="00737622">
              <w:rPr>
                <w:rFonts w:ascii="宋体" w:hAnsi="宋体" w:cs="宋体" w:hint="eastAsia"/>
                <w:b/>
                <w:kern w:val="0"/>
                <w:sz w:val="18"/>
                <w:szCs w:val="18"/>
              </w:rPr>
              <w:t>行使</w:t>
            </w:r>
          </w:p>
          <w:p w:rsidR="00EC0B1F" w:rsidRPr="00737622" w:rsidRDefault="00EC0B1F" w:rsidP="00D65BDA">
            <w:pPr>
              <w:widowControl/>
              <w:spacing w:line="240" w:lineRule="exact"/>
              <w:jc w:val="center"/>
              <w:rPr>
                <w:rFonts w:ascii="宋体" w:eastAsia="宋体" w:cs="宋体"/>
                <w:b/>
                <w:kern w:val="0"/>
                <w:sz w:val="18"/>
                <w:szCs w:val="18"/>
              </w:rPr>
            </w:pPr>
            <w:r w:rsidRPr="00737622">
              <w:rPr>
                <w:rFonts w:ascii="宋体" w:hAnsi="宋体" w:cs="宋体" w:hint="eastAsia"/>
                <w:b/>
                <w:kern w:val="0"/>
                <w:sz w:val="18"/>
                <w:szCs w:val="18"/>
              </w:rPr>
              <w:t>层级</w:t>
            </w:r>
          </w:p>
        </w:tc>
        <w:tc>
          <w:tcPr>
            <w:tcW w:w="1861" w:type="dxa"/>
            <w:vAlign w:val="center"/>
          </w:tcPr>
          <w:p w:rsidR="00EC0B1F" w:rsidRPr="00737622" w:rsidRDefault="00EC0B1F" w:rsidP="00D65BDA">
            <w:pPr>
              <w:widowControl/>
              <w:spacing w:line="240" w:lineRule="exact"/>
              <w:jc w:val="center"/>
              <w:rPr>
                <w:rFonts w:ascii="宋体" w:eastAsia="宋体" w:cs="宋体"/>
                <w:b/>
                <w:kern w:val="0"/>
                <w:sz w:val="18"/>
                <w:szCs w:val="18"/>
              </w:rPr>
            </w:pPr>
            <w:r w:rsidRPr="00737622">
              <w:rPr>
                <w:rFonts w:ascii="宋体" w:hAnsi="宋体" w:cs="宋体" w:hint="eastAsia"/>
                <w:b/>
                <w:kern w:val="0"/>
                <w:sz w:val="18"/>
                <w:szCs w:val="18"/>
              </w:rPr>
              <w:t>行使内容</w:t>
            </w:r>
          </w:p>
        </w:tc>
      </w:tr>
      <w:tr w:rsidR="00EC0B1F" w:rsidRPr="00737622" w:rsidTr="00D65BDA">
        <w:trPr>
          <w:trHeight w:val="6564"/>
        </w:trPr>
        <w:tc>
          <w:tcPr>
            <w:tcW w:w="788" w:type="dxa"/>
            <w:vAlign w:val="center"/>
          </w:tcPr>
          <w:p w:rsidR="00EC0B1F" w:rsidRPr="00737622" w:rsidRDefault="00EC0B1F" w:rsidP="00D65BDA">
            <w:pPr>
              <w:widowControl/>
              <w:numPr>
                <w:ilvl w:val="0"/>
                <w:numId w:val="5"/>
              </w:numPr>
              <w:adjustRightInd w:val="0"/>
              <w:snapToGrid w:val="0"/>
              <w:spacing w:before="188" w:after="188" w:line="326" w:lineRule="atLeast"/>
              <w:jc w:val="center"/>
              <w:rPr>
                <w:rFonts w:ascii="宋体" w:eastAsia="宋体" w:cs="宋体"/>
                <w:color w:val="333333"/>
                <w:kern w:val="0"/>
                <w:sz w:val="18"/>
                <w:szCs w:val="18"/>
              </w:rPr>
            </w:pPr>
          </w:p>
        </w:tc>
        <w:tc>
          <w:tcPr>
            <w:tcW w:w="1212" w:type="dxa"/>
            <w:vAlign w:val="center"/>
          </w:tcPr>
          <w:p w:rsidR="00EC0B1F" w:rsidRPr="00737622" w:rsidRDefault="00EC0B1F" w:rsidP="00D65BDA">
            <w:pPr>
              <w:rPr>
                <w:rFonts w:ascii="仿宋_GB2312"/>
                <w:sz w:val="18"/>
                <w:szCs w:val="18"/>
              </w:rPr>
            </w:pPr>
            <w:r w:rsidRPr="00737622">
              <w:rPr>
                <w:rFonts w:ascii="仿宋_GB2312" w:hint="eastAsia"/>
                <w:sz w:val="18"/>
                <w:szCs w:val="18"/>
              </w:rPr>
              <w:t>对体育社会团体、运动员管理单位向运动员提供兴奋剂或者组织、强迫、欺骗运动员在体育运动中使用兴奋剂行为的处罚</w:t>
            </w:r>
          </w:p>
        </w:tc>
        <w:tc>
          <w:tcPr>
            <w:tcW w:w="689" w:type="dxa"/>
            <w:vAlign w:val="center"/>
          </w:tcPr>
          <w:p w:rsidR="00EC0B1F" w:rsidRPr="00737622" w:rsidRDefault="00EC0B1F" w:rsidP="00D65BDA">
            <w:pPr>
              <w:adjustRightInd w:val="0"/>
              <w:snapToGrid w:val="0"/>
              <w:jc w:val="center"/>
              <w:rPr>
                <w:rFonts w:ascii="仿宋_GB2312"/>
                <w:sz w:val="18"/>
                <w:szCs w:val="18"/>
              </w:rPr>
            </w:pPr>
            <w:r w:rsidRPr="00737622">
              <w:rPr>
                <w:rFonts w:ascii="仿宋_GB2312"/>
                <w:sz w:val="18"/>
                <w:szCs w:val="18"/>
              </w:rPr>
              <w:t>0231001000</w:t>
            </w:r>
          </w:p>
        </w:tc>
        <w:tc>
          <w:tcPr>
            <w:tcW w:w="708" w:type="dxa"/>
            <w:vAlign w:val="center"/>
          </w:tcPr>
          <w:p w:rsidR="00EC0B1F" w:rsidRPr="00737622" w:rsidRDefault="00EC0B1F" w:rsidP="00D65BDA">
            <w:pPr>
              <w:adjustRightInd w:val="0"/>
              <w:snapToGrid w:val="0"/>
              <w:jc w:val="center"/>
              <w:rPr>
                <w:rFonts w:ascii="仿宋_GB2312"/>
                <w:color w:val="000000"/>
                <w:sz w:val="18"/>
                <w:szCs w:val="18"/>
              </w:rPr>
            </w:pPr>
            <w:r w:rsidRPr="00737622">
              <w:rPr>
                <w:rFonts w:ascii="仿宋_GB2312" w:hint="eastAsia"/>
                <w:color w:val="000000"/>
                <w:sz w:val="18"/>
                <w:szCs w:val="18"/>
              </w:rPr>
              <w:t>体育行政主管部门</w:t>
            </w:r>
          </w:p>
        </w:tc>
        <w:tc>
          <w:tcPr>
            <w:tcW w:w="7767" w:type="dxa"/>
            <w:vAlign w:val="center"/>
          </w:tcPr>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【行政法规】《反兴奋剂条例》（</w:t>
            </w:r>
            <w:r w:rsidRPr="00737622">
              <w:rPr>
                <w:rFonts w:ascii="仿宋_GB2312"/>
                <w:sz w:val="18"/>
                <w:szCs w:val="18"/>
              </w:rPr>
              <w:t>2018</w:t>
            </w:r>
            <w:r w:rsidRPr="00737622">
              <w:rPr>
                <w:rFonts w:ascii="仿宋_GB2312" w:hint="eastAsia"/>
                <w:sz w:val="18"/>
                <w:szCs w:val="18"/>
              </w:rPr>
              <w:t>年国务院令第</w:t>
            </w:r>
            <w:r w:rsidRPr="00737622">
              <w:rPr>
                <w:rFonts w:ascii="仿宋_GB2312"/>
                <w:sz w:val="18"/>
                <w:szCs w:val="18"/>
              </w:rPr>
              <w:t>703</w:t>
            </w:r>
            <w:r w:rsidRPr="00737622">
              <w:rPr>
                <w:rFonts w:ascii="仿宋_GB2312" w:hint="eastAsia"/>
                <w:sz w:val="18"/>
                <w:szCs w:val="18"/>
              </w:rPr>
              <w:t>号修正）</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第三十九条</w:t>
            </w:r>
            <w:r w:rsidRPr="00737622">
              <w:rPr>
                <w:rFonts w:ascii="仿宋_GB2312"/>
                <w:sz w:val="18"/>
                <w:szCs w:val="18"/>
              </w:rPr>
              <w:t xml:space="preserve">  </w:t>
            </w:r>
            <w:r w:rsidRPr="00737622">
              <w:rPr>
                <w:rFonts w:ascii="仿宋_GB2312" w:hint="eastAsia"/>
                <w:sz w:val="18"/>
                <w:szCs w:val="18"/>
              </w:rPr>
              <w:t>体育社会团体、运动员管理单位向运动员提供兴奋剂或者组织、强迫、欺骗运动员在体育运动中使用兴奋剂的，由国务院体育主管部门或者省、自治区、直辖市人民政府体育主管部门收缴非法持有的兴奋剂；负有责任的主管人员和其他直接责任人员</w:t>
            </w:r>
            <w:r w:rsidRPr="00737622">
              <w:rPr>
                <w:rFonts w:ascii="仿宋_GB2312"/>
                <w:sz w:val="18"/>
                <w:szCs w:val="18"/>
              </w:rPr>
              <w:t>4</w:t>
            </w:r>
            <w:r w:rsidRPr="00737622">
              <w:rPr>
                <w:rFonts w:ascii="仿宋_GB2312" w:hint="eastAsia"/>
                <w:sz w:val="18"/>
                <w:szCs w:val="18"/>
              </w:rPr>
              <w:t>年内不得从事体育管理工作和运动员辅助工作；情节严重的，终身不得从事体育管理工作和运动员辅助工作；造成运动员人身损害的，依法承担民事赔偿责任；构成犯罪的，依法追究刑事责任。</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sz w:val="18"/>
                <w:szCs w:val="18"/>
              </w:rPr>
              <w:t>体育社会团体、运动员管理单位未履行本条例规定的其他义务的，由国务院体育主管部门或者省、自治区、直辖市人民政府体育主管部门责令改正；造成严重后果的，负有责任的主管人员和其他直接责任人员</w:t>
            </w:r>
            <w:r w:rsidRPr="00737622">
              <w:rPr>
                <w:rFonts w:ascii="仿宋_GB2312"/>
                <w:sz w:val="18"/>
                <w:szCs w:val="18"/>
              </w:rPr>
              <w:t>2</w:t>
            </w:r>
            <w:r w:rsidRPr="00737622">
              <w:rPr>
                <w:rFonts w:ascii="仿宋_GB2312" w:hint="eastAsia"/>
                <w:sz w:val="18"/>
                <w:szCs w:val="18"/>
              </w:rPr>
              <w:t>年内不得从事体育管理工作和运动员辅助工作。</w:t>
            </w:r>
          </w:p>
        </w:tc>
        <w:tc>
          <w:tcPr>
            <w:tcW w:w="923" w:type="dxa"/>
            <w:vAlign w:val="center"/>
          </w:tcPr>
          <w:p w:rsidR="00EC0B1F" w:rsidRPr="00737622" w:rsidRDefault="00EC0B1F" w:rsidP="00D65BDA">
            <w:pPr>
              <w:widowControl/>
              <w:adjustRightInd w:val="0"/>
              <w:snapToGrid w:val="0"/>
              <w:jc w:val="center"/>
              <w:rPr>
                <w:rFonts w:ascii="仿宋_GB2312"/>
                <w:sz w:val="18"/>
                <w:szCs w:val="18"/>
              </w:rPr>
            </w:pPr>
            <w:r w:rsidRPr="00737622">
              <w:rPr>
                <w:rFonts w:ascii="仿宋_GB2312" w:hint="eastAsia"/>
                <w:sz w:val="18"/>
                <w:szCs w:val="18"/>
              </w:rPr>
              <w:t>自治区</w:t>
            </w:r>
          </w:p>
        </w:tc>
        <w:tc>
          <w:tcPr>
            <w:tcW w:w="1861" w:type="dxa"/>
            <w:vAlign w:val="center"/>
          </w:tcPr>
          <w:p w:rsidR="00EC0B1F" w:rsidRPr="00737622" w:rsidRDefault="00EC0B1F" w:rsidP="00D65BDA">
            <w:pPr>
              <w:rPr>
                <w:rFonts w:ascii="仿宋_GB2312"/>
                <w:sz w:val="18"/>
                <w:szCs w:val="18"/>
              </w:rPr>
            </w:pPr>
            <w:r w:rsidRPr="00737622">
              <w:rPr>
                <w:rFonts w:ascii="仿宋_GB2312" w:hint="eastAsia"/>
                <w:sz w:val="18"/>
                <w:szCs w:val="18"/>
              </w:rPr>
              <w:t>对体育社会团体、运动员管理单位向运动员提供兴奋剂或者组织、强迫、欺骗运动员在体育运动中使用兴奋剂的处罚</w:t>
            </w:r>
          </w:p>
        </w:tc>
      </w:tr>
      <w:tr w:rsidR="00EC0B1F" w:rsidRPr="00737622" w:rsidTr="00D65BDA">
        <w:trPr>
          <w:trHeight w:val="3470"/>
        </w:trPr>
        <w:tc>
          <w:tcPr>
            <w:tcW w:w="788" w:type="dxa"/>
            <w:vAlign w:val="center"/>
          </w:tcPr>
          <w:p w:rsidR="00EC0B1F" w:rsidRPr="00737622" w:rsidRDefault="00EC0B1F" w:rsidP="00D65BDA">
            <w:pPr>
              <w:widowControl/>
              <w:numPr>
                <w:ilvl w:val="0"/>
                <w:numId w:val="5"/>
              </w:numPr>
              <w:adjustRightInd w:val="0"/>
              <w:snapToGrid w:val="0"/>
              <w:spacing w:before="188" w:after="188" w:line="326" w:lineRule="atLeast"/>
              <w:jc w:val="center"/>
              <w:rPr>
                <w:rFonts w:ascii="宋体" w:eastAsia="宋体" w:cs="宋体"/>
                <w:color w:val="333333"/>
                <w:kern w:val="0"/>
                <w:sz w:val="18"/>
                <w:szCs w:val="18"/>
              </w:rPr>
            </w:pPr>
          </w:p>
        </w:tc>
        <w:tc>
          <w:tcPr>
            <w:tcW w:w="1212" w:type="dxa"/>
            <w:vAlign w:val="center"/>
          </w:tcPr>
          <w:p w:rsidR="00EC0B1F" w:rsidRPr="00737622" w:rsidRDefault="00EC0B1F" w:rsidP="00D65BDA">
            <w:pPr>
              <w:rPr>
                <w:rFonts w:ascii="仿宋_GB2312"/>
                <w:sz w:val="18"/>
                <w:szCs w:val="18"/>
              </w:rPr>
            </w:pPr>
            <w:r w:rsidRPr="00737622">
              <w:rPr>
                <w:rFonts w:ascii="仿宋_GB2312" w:hint="eastAsia"/>
                <w:sz w:val="18"/>
                <w:szCs w:val="18"/>
              </w:rPr>
              <w:t>对运动员辅助人员组织、强迫、欺骗、教唆运动员在体育运动中使用兴奋剂，或向运动员提供兴奋剂，或协助运动员在体育运动中使用兴奋剂，或者实施影响采样结果行为的处罚</w:t>
            </w:r>
          </w:p>
        </w:tc>
        <w:tc>
          <w:tcPr>
            <w:tcW w:w="689" w:type="dxa"/>
            <w:vAlign w:val="center"/>
          </w:tcPr>
          <w:p w:rsidR="00EC0B1F" w:rsidRPr="00737622" w:rsidRDefault="00EC0B1F" w:rsidP="00D65BDA">
            <w:pPr>
              <w:adjustRightInd w:val="0"/>
              <w:snapToGrid w:val="0"/>
              <w:jc w:val="center"/>
              <w:rPr>
                <w:rFonts w:ascii="仿宋_GB2312" w:cs="仿宋_GB2312"/>
                <w:sz w:val="18"/>
                <w:szCs w:val="18"/>
              </w:rPr>
            </w:pPr>
            <w:r w:rsidRPr="00737622">
              <w:rPr>
                <w:rFonts w:ascii="仿宋_GB2312"/>
                <w:sz w:val="18"/>
                <w:szCs w:val="18"/>
              </w:rPr>
              <w:t>0231002000</w:t>
            </w:r>
          </w:p>
        </w:tc>
        <w:tc>
          <w:tcPr>
            <w:tcW w:w="708" w:type="dxa"/>
            <w:vAlign w:val="center"/>
          </w:tcPr>
          <w:p w:rsidR="00EC0B1F" w:rsidRPr="00737622" w:rsidRDefault="00EC0B1F" w:rsidP="00D65BDA">
            <w:pPr>
              <w:adjustRightInd w:val="0"/>
              <w:snapToGrid w:val="0"/>
              <w:jc w:val="center"/>
              <w:rPr>
                <w:rFonts w:ascii="仿宋_GB2312" w:cs="仿宋_GB2312"/>
                <w:sz w:val="18"/>
                <w:szCs w:val="18"/>
              </w:rPr>
            </w:pPr>
            <w:r w:rsidRPr="00737622">
              <w:rPr>
                <w:rFonts w:ascii="仿宋_GB2312" w:hint="eastAsia"/>
                <w:sz w:val="18"/>
                <w:szCs w:val="18"/>
              </w:rPr>
              <w:t>体育行政主管部门</w:t>
            </w:r>
          </w:p>
        </w:tc>
        <w:tc>
          <w:tcPr>
            <w:tcW w:w="7767" w:type="dxa"/>
            <w:vAlign w:val="center"/>
          </w:tcPr>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【行政法规】《反兴奋剂条例》（</w:t>
            </w:r>
            <w:r w:rsidRPr="00737622">
              <w:rPr>
                <w:rFonts w:ascii="仿宋_GB2312"/>
                <w:sz w:val="18"/>
                <w:szCs w:val="18"/>
              </w:rPr>
              <w:t>2004</w:t>
            </w:r>
            <w:r w:rsidRPr="00737622">
              <w:rPr>
                <w:rFonts w:ascii="仿宋_GB2312" w:hint="eastAsia"/>
                <w:sz w:val="18"/>
                <w:szCs w:val="18"/>
              </w:rPr>
              <w:t>年国务院令第</w:t>
            </w:r>
            <w:r w:rsidRPr="00737622">
              <w:rPr>
                <w:rFonts w:ascii="仿宋_GB2312"/>
                <w:sz w:val="18"/>
                <w:szCs w:val="18"/>
              </w:rPr>
              <w:t>398</w:t>
            </w:r>
            <w:r w:rsidRPr="00737622">
              <w:rPr>
                <w:rFonts w:ascii="仿宋_GB2312" w:hint="eastAsia"/>
                <w:sz w:val="18"/>
                <w:szCs w:val="18"/>
              </w:rPr>
              <w:t>号，根据</w:t>
            </w:r>
            <w:r w:rsidRPr="00737622">
              <w:rPr>
                <w:rFonts w:ascii="仿宋_GB2312"/>
                <w:sz w:val="18"/>
                <w:szCs w:val="18"/>
              </w:rPr>
              <w:t>2014</w:t>
            </w:r>
            <w:r w:rsidRPr="00737622">
              <w:rPr>
                <w:rFonts w:ascii="仿宋_GB2312" w:hint="eastAsia"/>
                <w:sz w:val="18"/>
                <w:szCs w:val="18"/>
              </w:rPr>
              <w:t>年国务院令第</w:t>
            </w:r>
            <w:r w:rsidRPr="00737622">
              <w:rPr>
                <w:rFonts w:ascii="仿宋_GB2312"/>
                <w:sz w:val="18"/>
                <w:szCs w:val="18"/>
              </w:rPr>
              <w:t>653</w:t>
            </w:r>
            <w:r w:rsidRPr="00737622">
              <w:rPr>
                <w:rFonts w:ascii="仿宋_GB2312" w:hint="eastAsia"/>
                <w:sz w:val="18"/>
                <w:szCs w:val="18"/>
              </w:rPr>
              <w:t>号第二次修正）</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第四十条　运动员辅助人员组织、强迫、欺骗、教唆运动员在体育运动中使用兴奋剂的，由国务院体育主管部门或者省、自治区、直辖市人民政府体育主管部门收缴非法持有的兴奋剂；</w:t>
            </w:r>
            <w:r w:rsidRPr="00737622">
              <w:rPr>
                <w:rFonts w:ascii="仿宋_GB2312"/>
                <w:sz w:val="18"/>
                <w:szCs w:val="18"/>
              </w:rPr>
              <w:t>4</w:t>
            </w:r>
            <w:r w:rsidRPr="00737622">
              <w:rPr>
                <w:rFonts w:ascii="仿宋_GB2312" w:hint="eastAsia"/>
                <w:sz w:val="18"/>
                <w:szCs w:val="18"/>
              </w:rPr>
              <w:t>年内不得从事运动员辅助工作和体育管理工作；情节严重的，终身不得从事运动员辅助工作和体育管理工作；造成运动员人身损害的，依法承担民事赔偿责任；构成犯罪的，依法追究刑事责任。</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sz w:val="18"/>
                <w:szCs w:val="18"/>
              </w:rPr>
              <w:t>运动员辅助人员向运动员提供兴奋剂，或者协助运动员在体育运动中使用兴奋剂，或者实施影响采样结果行为的，由国务院体育主管部门或者省、自治区、直辖市人民政府体育主管部门收缴非法持有的兴奋剂；</w:t>
            </w:r>
            <w:r w:rsidRPr="00737622">
              <w:rPr>
                <w:rFonts w:ascii="仿宋_GB2312"/>
                <w:sz w:val="18"/>
                <w:szCs w:val="18"/>
              </w:rPr>
              <w:t>2</w:t>
            </w:r>
            <w:r w:rsidRPr="00737622">
              <w:rPr>
                <w:rFonts w:ascii="仿宋_GB2312" w:hint="eastAsia"/>
                <w:sz w:val="18"/>
                <w:szCs w:val="18"/>
              </w:rPr>
              <w:t>年内不得从事运动员辅助工作和体育管理工作；情节严重的，终身不得从事运动员辅助工作和体育管理工作；造成运动员人身损害的，依法承担民事赔偿责任；构成犯罪的，依法追究刑事责任。</w:t>
            </w:r>
          </w:p>
        </w:tc>
        <w:tc>
          <w:tcPr>
            <w:tcW w:w="923" w:type="dxa"/>
            <w:vAlign w:val="center"/>
          </w:tcPr>
          <w:p w:rsidR="00EC0B1F" w:rsidRPr="00737622" w:rsidRDefault="00EC0B1F" w:rsidP="00D65BDA">
            <w:pPr>
              <w:adjustRightInd w:val="0"/>
              <w:snapToGrid w:val="0"/>
              <w:jc w:val="center"/>
              <w:rPr>
                <w:rFonts w:ascii="仿宋_GB2312" w:cs="仿宋_GB2312"/>
                <w:sz w:val="18"/>
                <w:szCs w:val="18"/>
              </w:rPr>
            </w:pPr>
            <w:r w:rsidRPr="00737622">
              <w:rPr>
                <w:rFonts w:ascii="仿宋_GB2312" w:hint="eastAsia"/>
                <w:sz w:val="18"/>
                <w:szCs w:val="18"/>
              </w:rPr>
              <w:t>自治区</w:t>
            </w:r>
          </w:p>
        </w:tc>
        <w:tc>
          <w:tcPr>
            <w:tcW w:w="1861" w:type="dxa"/>
            <w:vAlign w:val="center"/>
          </w:tcPr>
          <w:p w:rsidR="00EC0B1F" w:rsidRPr="00737622" w:rsidRDefault="00EC0B1F" w:rsidP="00D65BDA">
            <w:pPr>
              <w:adjustRightInd w:val="0"/>
              <w:snapToGrid w:val="0"/>
              <w:jc w:val="center"/>
              <w:rPr>
                <w:rFonts w:ascii="仿宋_GB2312" w:cs="仿宋_GB2312"/>
                <w:sz w:val="18"/>
                <w:szCs w:val="18"/>
              </w:rPr>
            </w:pPr>
            <w:r w:rsidRPr="00737622">
              <w:rPr>
                <w:rFonts w:ascii="仿宋_GB2312" w:hint="eastAsia"/>
                <w:sz w:val="18"/>
                <w:szCs w:val="18"/>
              </w:rPr>
              <w:t>对运动员辅助人员组织、强迫、欺骗、教唆运动员在体育运动中使用兴奋剂，或向运动员提供兴奋剂，或协助运动员在体育运动中使用兴奋剂，或者实施影响采样结果的处罚</w:t>
            </w:r>
          </w:p>
        </w:tc>
      </w:tr>
      <w:tr w:rsidR="00EC0B1F" w:rsidRPr="00737622" w:rsidTr="00D65BDA">
        <w:trPr>
          <w:trHeight w:val="2556"/>
        </w:trPr>
        <w:tc>
          <w:tcPr>
            <w:tcW w:w="788" w:type="dxa"/>
            <w:vAlign w:val="center"/>
          </w:tcPr>
          <w:p w:rsidR="00EC0B1F" w:rsidRPr="00737622" w:rsidRDefault="00EC0B1F" w:rsidP="00D65BDA">
            <w:pPr>
              <w:widowControl/>
              <w:numPr>
                <w:ilvl w:val="0"/>
                <w:numId w:val="5"/>
              </w:numPr>
              <w:adjustRightInd w:val="0"/>
              <w:snapToGrid w:val="0"/>
              <w:spacing w:before="188" w:after="188" w:line="326" w:lineRule="atLeast"/>
              <w:jc w:val="center"/>
              <w:rPr>
                <w:rFonts w:ascii="宋体" w:eastAsia="宋体" w:cs="宋体"/>
                <w:color w:val="000000"/>
                <w:kern w:val="0"/>
                <w:sz w:val="18"/>
                <w:szCs w:val="18"/>
              </w:rPr>
            </w:pPr>
          </w:p>
        </w:tc>
        <w:tc>
          <w:tcPr>
            <w:tcW w:w="1212" w:type="dxa"/>
            <w:vAlign w:val="center"/>
          </w:tcPr>
          <w:p w:rsidR="00EC0B1F" w:rsidRPr="00737622" w:rsidRDefault="00EC0B1F" w:rsidP="00D65BDA">
            <w:pPr>
              <w:rPr>
                <w:rFonts w:ascii="仿宋_GB2312"/>
                <w:color w:val="000000"/>
                <w:sz w:val="18"/>
                <w:szCs w:val="18"/>
              </w:rPr>
            </w:pPr>
            <w:r w:rsidRPr="00737622">
              <w:rPr>
                <w:rFonts w:ascii="仿宋_GB2312" w:hint="eastAsia"/>
                <w:sz w:val="18"/>
                <w:szCs w:val="18"/>
              </w:rPr>
              <w:t>对运动员辅助人员非法持有兴奋剂行为的处罚</w:t>
            </w:r>
          </w:p>
        </w:tc>
        <w:tc>
          <w:tcPr>
            <w:tcW w:w="689" w:type="dxa"/>
            <w:vAlign w:val="center"/>
          </w:tcPr>
          <w:p w:rsidR="00EC0B1F" w:rsidRPr="00737622" w:rsidRDefault="00EC0B1F" w:rsidP="00D65BDA">
            <w:pPr>
              <w:adjustRightInd w:val="0"/>
              <w:snapToGrid w:val="0"/>
              <w:jc w:val="center"/>
              <w:rPr>
                <w:color w:val="000000"/>
                <w:sz w:val="18"/>
                <w:szCs w:val="18"/>
              </w:rPr>
            </w:pPr>
            <w:r w:rsidRPr="00737622">
              <w:rPr>
                <w:rFonts w:ascii="仿宋_GB2312"/>
                <w:sz w:val="18"/>
                <w:szCs w:val="18"/>
              </w:rPr>
              <w:t>0231003000</w:t>
            </w:r>
          </w:p>
        </w:tc>
        <w:tc>
          <w:tcPr>
            <w:tcW w:w="708" w:type="dxa"/>
            <w:vAlign w:val="center"/>
          </w:tcPr>
          <w:p w:rsidR="00EC0B1F" w:rsidRPr="00737622" w:rsidRDefault="00EC0B1F" w:rsidP="00D65BDA">
            <w:pPr>
              <w:adjustRightInd w:val="0"/>
              <w:snapToGrid w:val="0"/>
              <w:jc w:val="center"/>
              <w:rPr>
                <w:rFonts w:ascii="仿宋_GB2312"/>
                <w:color w:val="000000"/>
                <w:sz w:val="18"/>
                <w:szCs w:val="18"/>
              </w:rPr>
            </w:pPr>
            <w:r w:rsidRPr="00737622">
              <w:rPr>
                <w:rFonts w:ascii="仿宋_GB2312" w:hint="eastAsia"/>
                <w:color w:val="000000"/>
                <w:sz w:val="18"/>
                <w:szCs w:val="18"/>
              </w:rPr>
              <w:t>体育行政主管部门</w:t>
            </w:r>
          </w:p>
        </w:tc>
        <w:tc>
          <w:tcPr>
            <w:tcW w:w="7767" w:type="dxa"/>
            <w:vAlign w:val="center"/>
          </w:tcPr>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【行政法规】《反兴奋剂条例》（</w:t>
            </w:r>
            <w:r w:rsidRPr="00737622">
              <w:rPr>
                <w:rFonts w:ascii="仿宋_GB2312"/>
                <w:sz w:val="18"/>
                <w:szCs w:val="18"/>
              </w:rPr>
              <w:t>2004</w:t>
            </w:r>
            <w:r w:rsidRPr="00737622">
              <w:rPr>
                <w:rFonts w:ascii="仿宋_GB2312" w:hint="eastAsia"/>
                <w:sz w:val="18"/>
                <w:szCs w:val="18"/>
              </w:rPr>
              <w:t>年国务院令第</w:t>
            </w:r>
            <w:r w:rsidRPr="00737622">
              <w:rPr>
                <w:rFonts w:ascii="仿宋_GB2312"/>
                <w:sz w:val="18"/>
                <w:szCs w:val="18"/>
              </w:rPr>
              <w:t>398</w:t>
            </w:r>
            <w:r w:rsidRPr="00737622">
              <w:rPr>
                <w:rFonts w:ascii="仿宋_GB2312" w:hint="eastAsia"/>
                <w:sz w:val="18"/>
                <w:szCs w:val="18"/>
              </w:rPr>
              <w:t>号，根据</w:t>
            </w:r>
            <w:r w:rsidRPr="00737622">
              <w:rPr>
                <w:rFonts w:ascii="仿宋_GB2312"/>
                <w:sz w:val="18"/>
                <w:szCs w:val="18"/>
              </w:rPr>
              <w:t>2014</w:t>
            </w:r>
            <w:r w:rsidRPr="00737622">
              <w:rPr>
                <w:rFonts w:ascii="仿宋_GB2312" w:hint="eastAsia"/>
                <w:sz w:val="18"/>
                <w:szCs w:val="18"/>
              </w:rPr>
              <w:t>年国务院令第</w:t>
            </w:r>
            <w:r w:rsidRPr="00737622">
              <w:rPr>
                <w:rFonts w:ascii="仿宋_GB2312"/>
                <w:sz w:val="18"/>
                <w:szCs w:val="18"/>
              </w:rPr>
              <w:t>653</w:t>
            </w:r>
            <w:r w:rsidRPr="00737622">
              <w:rPr>
                <w:rFonts w:ascii="仿宋_GB2312" w:hint="eastAsia"/>
                <w:sz w:val="18"/>
                <w:szCs w:val="18"/>
              </w:rPr>
              <w:t>号第二次修正）</w:t>
            </w:r>
          </w:p>
          <w:p w:rsidR="00EC0B1F" w:rsidRPr="00737622" w:rsidRDefault="00EC0B1F" w:rsidP="00D65BDA">
            <w:pPr>
              <w:adjustRightInd w:val="0"/>
              <w:snapToGrid w:val="0"/>
              <w:ind w:firstLineChars="200" w:firstLine="360"/>
              <w:rPr>
                <w:rFonts w:ascii="仿宋_GB2312"/>
                <w:color w:val="000000"/>
                <w:sz w:val="18"/>
                <w:szCs w:val="18"/>
              </w:rPr>
            </w:pPr>
            <w:r w:rsidRPr="00737622">
              <w:rPr>
                <w:rFonts w:ascii="仿宋_GB2312" w:hint="eastAsia"/>
                <w:sz w:val="18"/>
                <w:szCs w:val="18"/>
              </w:rPr>
              <w:t>第四十一条</w:t>
            </w:r>
            <w:r w:rsidRPr="00737622">
              <w:rPr>
                <w:rFonts w:ascii="仿宋_GB2312"/>
                <w:sz w:val="18"/>
                <w:szCs w:val="18"/>
              </w:rPr>
              <w:t xml:space="preserve">  </w:t>
            </w:r>
            <w:r w:rsidRPr="00737622">
              <w:rPr>
                <w:rFonts w:ascii="仿宋_GB2312" w:hint="eastAsia"/>
                <w:sz w:val="18"/>
                <w:szCs w:val="18"/>
              </w:rPr>
              <w:t>运动员辅助人员非法持有兴奋剂的，由国务院体育主管部门或者省、自治区、直辖市人民政府体育主管部门收缴非法持有的兴奋剂；情节严重的，</w:t>
            </w:r>
            <w:r w:rsidRPr="00737622">
              <w:rPr>
                <w:rFonts w:ascii="仿宋_GB2312"/>
                <w:sz w:val="18"/>
                <w:szCs w:val="18"/>
              </w:rPr>
              <w:t>2</w:t>
            </w:r>
            <w:r w:rsidRPr="00737622">
              <w:rPr>
                <w:rFonts w:ascii="仿宋_GB2312" w:hint="eastAsia"/>
                <w:sz w:val="18"/>
                <w:szCs w:val="18"/>
              </w:rPr>
              <w:t>年内不得从事运动员辅助工作。</w:t>
            </w:r>
          </w:p>
        </w:tc>
        <w:tc>
          <w:tcPr>
            <w:tcW w:w="923" w:type="dxa"/>
            <w:vAlign w:val="center"/>
          </w:tcPr>
          <w:p w:rsidR="00EC0B1F" w:rsidRPr="00737622" w:rsidRDefault="00EC0B1F" w:rsidP="00D65BDA">
            <w:pPr>
              <w:widowControl/>
              <w:adjustRightInd w:val="0"/>
              <w:snapToGrid w:val="0"/>
              <w:jc w:val="center"/>
              <w:rPr>
                <w:rFonts w:ascii="仿宋_GB2312" w:cs="仿宋_GB2312"/>
                <w:color w:val="000000"/>
                <w:sz w:val="18"/>
                <w:szCs w:val="18"/>
              </w:rPr>
            </w:pPr>
            <w:r w:rsidRPr="00737622">
              <w:rPr>
                <w:rFonts w:ascii="仿宋_GB2312" w:hint="eastAsia"/>
                <w:sz w:val="18"/>
                <w:szCs w:val="18"/>
              </w:rPr>
              <w:t>自治区</w:t>
            </w:r>
          </w:p>
        </w:tc>
        <w:tc>
          <w:tcPr>
            <w:tcW w:w="1861" w:type="dxa"/>
            <w:vAlign w:val="center"/>
          </w:tcPr>
          <w:p w:rsidR="00EC0B1F" w:rsidRPr="00737622" w:rsidRDefault="00EC0B1F" w:rsidP="00D65BDA">
            <w:pPr>
              <w:widowControl/>
              <w:adjustRightInd w:val="0"/>
              <w:snapToGrid w:val="0"/>
              <w:jc w:val="center"/>
              <w:rPr>
                <w:rFonts w:ascii="仿宋_GB2312" w:cs="仿宋_GB2312"/>
                <w:color w:val="000000"/>
                <w:sz w:val="18"/>
                <w:szCs w:val="18"/>
              </w:rPr>
            </w:pPr>
            <w:r w:rsidRPr="00737622">
              <w:rPr>
                <w:rFonts w:ascii="仿宋_GB2312" w:hint="eastAsia"/>
                <w:sz w:val="18"/>
                <w:szCs w:val="18"/>
              </w:rPr>
              <w:t>对运动员辅助人员非法持有兴奋剂的处罚</w:t>
            </w:r>
          </w:p>
        </w:tc>
      </w:tr>
      <w:tr w:rsidR="00EC0B1F" w:rsidRPr="00737622" w:rsidTr="00D65BDA">
        <w:trPr>
          <w:trHeight w:val="4466"/>
        </w:trPr>
        <w:tc>
          <w:tcPr>
            <w:tcW w:w="788" w:type="dxa"/>
            <w:vAlign w:val="center"/>
          </w:tcPr>
          <w:p w:rsidR="00EC0B1F" w:rsidRPr="00737622" w:rsidRDefault="00EC0B1F" w:rsidP="00D65BDA">
            <w:pPr>
              <w:widowControl/>
              <w:numPr>
                <w:ilvl w:val="0"/>
                <w:numId w:val="5"/>
              </w:numPr>
              <w:adjustRightInd w:val="0"/>
              <w:snapToGrid w:val="0"/>
              <w:spacing w:before="188" w:after="188" w:line="326" w:lineRule="atLeast"/>
              <w:jc w:val="center"/>
              <w:rPr>
                <w:rFonts w:ascii="宋体" w:eastAsia="宋体" w:cs="宋体"/>
                <w:color w:val="000000"/>
                <w:kern w:val="0"/>
                <w:sz w:val="18"/>
                <w:szCs w:val="18"/>
              </w:rPr>
            </w:pPr>
          </w:p>
        </w:tc>
        <w:tc>
          <w:tcPr>
            <w:tcW w:w="1212" w:type="dxa"/>
            <w:vAlign w:val="center"/>
          </w:tcPr>
          <w:p w:rsidR="00EC0B1F" w:rsidRPr="00737622" w:rsidRDefault="00EC0B1F" w:rsidP="00D65BDA">
            <w:pPr>
              <w:rPr>
                <w:rFonts w:ascii="仿宋_GB2312"/>
                <w:sz w:val="18"/>
                <w:szCs w:val="18"/>
              </w:rPr>
            </w:pPr>
            <w:r w:rsidRPr="00737622">
              <w:rPr>
                <w:rFonts w:ascii="仿宋_GB2312" w:hint="eastAsia"/>
                <w:sz w:val="18"/>
                <w:szCs w:val="18"/>
              </w:rPr>
              <w:t>对彩票代销者违法经营行为的处罚</w:t>
            </w:r>
          </w:p>
        </w:tc>
        <w:tc>
          <w:tcPr>
            <w:tcW w:w="689" w:type="dxa"/>
            <w:vAlign w:val="center"/>
          </w:tcPr>
          <w:p w:rsidR="00EC0B1F" w:rsidRPr="00737622" w:rsidRDefault="00EC0B1F" w:rsidP="00D65BDA">
            <w:pPr>
              <w:adjustRightInd w:val="0"/>
              <w:snapToGrid w:val="0"/>
              <w:jc w:val="center"/>
              <w:rPr>
                <w:color w:val="000000"/>
                <w:sz w:val="18"/>
                <w:szCs w:val="18"/>
              </w:rPr>
            </w:pPr>
            <w:r w:rsidRPr="00737622">
              <w:rPr>
                <w:rFonts w:ascii="仿宋_GB2312"/>
                <w:sz w:val="18"/>
                <w:szCs w:val="18"/>
              </w:rPr>
              <w:t>0231004000</w:t>
            </w:r>
          </w:p>
        </w:tc>
        <w:tc>
          <w:tcPr>
            <w:tcW w:w="708" w:type="dxa"/>
            <w:vAlign w:val="center"/>
          </w:tcPr>
          <w:p w:rsidR="00EC0B1F" w:rsidRPr="00737622" w:rsidRDefault="00EC0B1F" w:rsidP="00D65BDA">
            <w:pPr>
              <w:adjustRightInd w:val="0"/>
              <w:snapToGrid w:val="0"/>
              <w:jc w:val="center"/>
              <w:rPr>
                <w:rFonts w:ascii="仿宋_GB2312"/>
                <w:color w:val="000000"/>
                <w:sz w:val="18"/>
                <w:szCs w:val="18"/>
              </w:rPr>
            </w:pPr>
            <w:r w:rsidRPr="00737622">
              <w:rPr>
                <w:rFonts w:ascii="仿宋_GB2312" w:hint="eastAsia"/>
                <w:color w:val="000000"/>
                <w:sz w:val="18"/>
                <w:szCs w:val="18"/>
              </w:rPr>
              <w:t>体育行政主管部门</w:t>
            </w:r>
          </w:p>
        </w:tc>
        <w:tc>
          <w:tcPr>
            <w:tcW w:w="7767" w:type="dxa"/>
            <w:vAlign w:val="center"/>
          </w:tcPr>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【行政法规】《彩票管理条例》</w:t>
            </w:r>
            <w:r w:rsidRPr="00737622">
              <w:rPr>
                <w:rFonts w:ascii="仿宋_GB2312"/>
                <w:sz w:val="18"/>
                <w:szCs w:val="18"/>
              </w:rPr>
              <w:t>(2009</w:t>
            </w:r>
            <w:r w:rsidRPr="00737622">
              <w:rPr>
                <w:rFonts w:ascii="仿宋_GB2312" w:hint="eastAsia"/>
                <w:sz w:val="18"/>
                <w:szCs w:val="18"/>
              </w:rPr>
              <w:t>年国务院令第</w:t>
            </w:r>
            <w:r w:rsidRPr="00737622">
              <w:rPr>
                <w:rFonts w:ascii="仿宋_GB2312"/>
                <w:sz w:val="18"/>
                <w:szCs w:val="18"/>
              </w:rPr>
              <w:t>554</w:t>
            </w:r>
            <w:r w:rsidRPr="00737622">
              <w:rPr>
                <w:rFonts w:ascii="仿宋_GB2312" w:hint="eastAsia"/>
                <w:sz w:val="18"/>
                <w:szCs w:val="18"/>
              </w:rPr>
              <w:t>号</w:t>
            </w:r>
            <w:r w:rsidRPr="00737622">
              <w:rPr>
                <w:rFonts w:ascii="仿宋_GB2312"/>
                <w:sz w:val="18"/>
                <w:szCs w:val="18"/>
              </w:rPr>
              <w:t>)</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第四十一条第一款</w:t>
            </w:r>
            <w:r w:rsidRPr="00737622">
              <w:rPr>
                <w:rFonts w:ascii="仿宋_GB2312"/>
                <w:sz w:val="18"/>
                <w:szCs w:val="18"/>
              </w:rPr>
              <w:t xml:space="preserve">  </w:t>
            </w:r>
            <w:r w:rsidRPr="00737622">
              <w:rPr>
                <w:rFonts w:ascii="仿宋_GB2312" w:hint="eastAsia"/>
                <w:sz w:val="18"/>
                <w:szCs w:val="18"/>
              </w:rPr>
              <w:t>彩票代销者有下列行为之一的，由民政部门、体育行政部门责令改正，处</w:t>
            </w:r>
            <w:r w:rsidRPr="00737622">
              <w:rPr>
                <w:rFonts w:ascii="仿宋_GB2312"/>
                <w:sz w:val="18"/>
                <w:szCs w:val="18"/>
              </w:rPr>
              <w:t>2000</w:t>
            </w:r>
            <w:r w:rsidRPr="00737622">
              <w:rPr>
                <w:rFonts w:ascii="仿宋_GB2312" w:hint="eastAsia"/>
                <w:sz w:val="18"/>
                <w:szCs w:val="18"/>
              </w:rPr>
              <w:t>元以上</w:t>
            </w:r>
            <w:r w:rsidRPr="00737622">
              <w:rPr>
                <w:rFonts w:ascii="仿宋_GB2312"/>
                <w:sz w:val="18"/>
                <w:szCs w:val="18"/>
              </w:rPr>
              <w:t>1</w:t>
            </w:r>
            <w:r w:rsidRPr="00737622">
              <w:rPr>
                <w:rFonts w:ascii="仿宋_GB2312" w:hint="eastAsia"/>
                <w:sz w:val="18"/>
                <w:szCs w:val="18"/>
              </w:rPr>
              <w:t>万元以下罚款；有违法所得的，没收违法所得：（一）委托他人代销彩票或者转借、出租、出售彩票投注专用设备的；（二）进行虚假性、误导性宣传的；（三）以诋毁同业者等手段进行不正当竞争的；（四）向未成年人销售彩票的；（五）以赊销或者信用方式销售彩票的。</w:t>
            </w:r>
          </w:p>
        </w:tc>
        <w:tc>
          <w:tcPr>
            <w:tcW w:w="923" w:type="dxa"/>
            <w:vAlign w:val="center"/>
          </w:tcPr>
          <w:p w:rsidR="00EC0B1F" w:rsidRPr="00737622" w:rsidRDefault="00EC0B1F" w:rsidP="00D65BDA">
            <w:pPr>
              <w:widowControl/>
              <w:adjustRightInd w:val="0"/>
              <w:snapToGrid w:val="0"/>
              <w:jc w:val="center"/>
              <w:rPr>
                <w:rFonts w:ascii="仿宋_GB2312" w:cs="仿宋_GB2312"/>
                <w:color w:val="000000"/>
                <w:sz w:val="18"/>
                <w:szCs w:val="18"/>
              </w:rPr>
            </w:pPr>
            <w:r w:rsidRPr="00737622">
              <w:rPr>
                <w:rFonts w:ascii="仿宋_GB2312" w:hint="eastAsia"/>
                <w:sz w:val="18"/>
                <w:szCs w:val="18"/>
              </w:rPr>
              <w:t>自治区</w:t>
            </w:r>
          </w:p>
        </w:tc>
        <w:tc>
          <w:tcPr>
            <w:tcW w:w="1861" w:type="dxa"/>
            <w:vAlign w:val="center"/>
          </w:tcPr>
          <w:p w:rsidR="00EC0B1F" w:rsidRPr="00737622" w:rsidRDefault="00EC0B1F" w:rsidP="00D65BDA">
            <w:pPr>
              <w:widowControl/>
              <w:adjustRightInd w:val="0"/>
              <w:snapToGrid w:val="0"/>
              <w:jc w:val="center"/>
              <w:rPr>
                <w:rFonts w:ascii="仿宋_GB2312" w:cs="仿宋_GB2312"/>
                <w:color w:val="000000"/>
                <w:sz w:val="18"/>
                <w:szCs w:val="18"/>
              </w:rPr>
            </w:pPr>
            <w:r w:rsidRPr="00737622">
              <w:rPr>
                <w:rFonts w:ascii="仿宋_GB2312" w:hint="eastAsia"/>
                <w:sz w:val="18"/>
                <w:szCs w:val="18"/>
              </w:rPr>
              <w:t>对彩票代销者违法经营的处罚</w:t>
            </w:r>
          </w:p>
        </w:tc>
      </w:tr>
      <w:tr w:rsidR="00EC0B1F" w:rsidRPr="00737622" w:rsidTr="00D65BDA">
        <w:trPr>
          <w:trHeight w:val="2556"/>
        </w:trPr>
        <w:tc>
          <w:tcPr>
            <w:tcW w:w="788" w:type="dxa"/>
            <w:vAlign w:val="center"/>
          </w:tcPr>
          <w:p w:rsidR="00EC0B1F" w:rsidRPr="00737622" w:rsidRDefault="00EC0B1F" w:rsidP="00D65BDA">
            <w:pPr>
              <w:widowControl/>
              <w:numPr>
                <w:ilvl w:val="0"/>
                <w:numId w:val="5"/>
              </w:numPr>
              <w:adjustRightInd w:val="0"/>
              <w:snapToGrid w:val="0"/>
              <w:spacing w:before="188" w:after="188" w:line="326" w:lineRule="atLeast"/>
              <w:jc w:val="center"/>
              <w:rPr>
                <w:rFonts w:ascii="宋体" w:eastAsia="宋体" w:cs="宋体"/>
                <w:color w:val="000000"/>
                <w:kern w:val="0"/>
                <w:sz w:val="18"/>
                <w:szCs w:val="18"/>
              </w:rPr>
            </w:pPr>
          </w:p>
        </w:tc>
        <w:tc>
          <w:tcPr>
            <w:tcW w:w="1212" w:type="dxa"/>
            <w:vAlign w:val="center"/>
          </w:tcPr>
          <w:p w:rsidR="00EC0B1F" w:rsidRPr="00737622" w:rsidRDefault="00EC0B1F" w:rsidP="00D65BDA">
            <w:pPr>
              <w:rPr>
                <w:rFonts w:ascii="仿宋_GB2312"/>
                <w:sz w:val="18"/>
                <w:szCs w:val="18"/>
              </w:rPr>
            </w:pPr>
            <w:r w:rsidRPr="00737622">
              <w:rPr>
                <w:rFonts w:ascii="仿宋_GB2312" w:hint="eastAsia"/>
                <w:sz w:val="18"/>
                <w:szCs w:val="18"/>
              </w:rPr>
              <w:t>对擅自举办健身气功活动，擅自设立健身气功站点，不按规定开展健身气功活动行为的处罚</w:t>
            </w:r>
          </w:p>
        </w:tc>
        <w:tc>
          <w:tcPr>
            <w:tcW w:w="689" w:type="dxa"/>
            <w:vAlign w:val="center"/>
          </w:tcPr>
          <w:p w:rsidR="00EC0B1F" w:rsidRPr="00737622" w:rsidRDefault="00EC0B1F" w:rsidP="00D65BDA">
            <w:pPr>
              <w:adjustRightInd w:val="0"/>
              <w:snapToGrid w:val="0"/>
              <w:jc w:val="center"/>
              <w:rPr>
                <w:color w:val="000000"/>
                <w:sz w:val="18"/>
                <w:szCs w:val="18"/>
              </w:rPr>
            </w:pPr>
            <w:r w:rsidRPr="00737622">
              <w:rPr>
                <w:rFonts w:ascii="仿宋_GB2312"/>
                <w:sz w:val="18"/>
                <w:szCs w:val="18"/>
              </w:rPr>
              <w:t>0231005000</w:t>
            </w:r>
          </w:p>
        </w:tc>
        <w:tc>
          <w:tcPr>
            <w:tcW w:w="708" w:type="dxa"/>
            <w:vAlign w:val="center"/>
          </w:tcPr>
          <w:p w:rsidR="00EC0B1F" w:rsidRPr="00737622" w:rsidRDefault="00EC0B1F" w:rsidP="00D65BDA">
            <w:pPr>
              <w:adjustRightInd w:val="0"/>
              <w:snapToGrid w:val="0"/>
              <w:jc w:val="center"/>
              <w:rPr>
                <w:rFonts w:ascii="仿宋_GB2312"/>
                <w:color w:val="000000"/>
                <w:sz w:val="18"/>
                <w:szCs w:val="18"/>
              </w:rPr>
            </w:pPr>
            <w:r w:rsidRPr="00737622">
              <w:rPr>
                <w:rFonts w:ascii="仿宋_GB2312" w:hint="eastAsia"/>
                <w:color w:val="000000"/>
                <w:sz w:val="18"/>
                <w:szCs w:val="18"/>
              </w:rPr>
              <w:t>体育行政主管部门</w:t>
            </w:r>
          </w:p>
        </w:tc>
        <w:tc>
          <w:tcPr>
            <w:tcW w:w="7767" w:type="dxa"/>
            <w:vAlign w:val="center"/>
          </w:tcPr>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【部门规章】《健身气功管理办法》（</w:t>
            </w:r>
            <w:r w:rsidRPr="00737622">
              <w:rPr>
                <w:rFonts w:ascii="仿宋_GB2312"/>
                <w:sz w:val="18"/>
                <w:szCs w:val="18"/>
              </w:rPr>
              <w:t>2006</w:t>
            </w:r>
            <w:r w:rsidRPr="00737622">
              <w:rPr>
                <w:rFonts w:ascii="仿宋_GB2312" w:hint="eastAsia"/>
                <w:sz w:val="18"/>
                <w:szCs w:val="18"/>
              </w:rPr>
              <w:t>年国家体育总局令第</w:t>
            </w:r>
            <w:r w:rsidRPr="00737622">
              <w:rPr>
                <w:rFonts w:ascii="仿宋_GB2312"/>
                <w:sz w:val="18"/>
                <w:szCs w:val="18"/>
              </w:rPr>
              <w:t>9</w:t>
            </w:r>
            <w:r w:rsidRPr="00737622">
              <w:rPr>
                <w:rFonts w:ascii="仿宋_GB2312" w:hint="eastAsia"/>
                <w:sz w:val="18"/>
                <w:szCs w:val="18"/>
              </w:rPr>
              <w:t>号）</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第六条</w:t>
            </w:r>
            <w:r w:rsidRPr="00737622">
              <w:rPr>
                <w:rFonts w:ascii="仿宋_GB2312"/>
                <w:sz w:val="18"/>
                <w:szCs w:val="18"/>
              </w:rPr>
              <w:t xml:space="preserve"> </w:t>
            </w:r>
            <w:r w:rsidRPr="00737622">
              <w:rPr>
                <w:rFonts w:ascii="仿宋_GB2312" w:hint="eastAsia"/>
                <w:sz w:val="18"/>
                <w:szCs w:val="18"/>
              </w:rPr>
              <w:t>任何健身气功站点或健身气功功法名称均不得使用宗教用语，或以个人名字命名，或冠以“中国”、“中华”、“亚洲”、“世界”、“宇宙”以及类似字样。</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第十五条</w:t>
            </w:r>
            <w:r w:rsidRPr="00737622">
              <w:rPr>
                <w:rFonts w:ascii="仿宋_GB2312"/>
                <w:sz w:val="18"/>
                <w:szCs w:val="18"/>
              </w:rPr>
              <w:t xml:space="preserve"> </w:t>
            </w:r>
            <w:r w:rsidRPr="00737622">
              <w:rPr>
                <w:rFonts w:ascii="仿宋_GB2312" w:hint="eastAsia"/>
                <w:sz w:val="18"/>
                <w:szCs w:val="18"/>
              </w:rPr>
              <w:t>从事健身气功活动，不得进行愚昧迷信或神化个人的宣传，不得扰乱社会秩序、损害他人身体健康，不得借机聚敛钱财。不得举办“带功报告”、“会功”、“弘法”、“贯顶”及其他类似活动。不得销售未经国家指定机构审查、出版的健身气功类图书、音像制品和电子出版物；不得出售“信息物”。</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第二十六条</w:t>
            </w:r>
            <w:r w:rsidRPr="00737622">
              <w:rPr>
                <w:rFonts w:ascii="仿宋_GB2312"/>
                <w:sz w:val="18"/>
                <w:szCs w:val="18"/>
              </w:rPr>
              <w:t xml:space="preserve"> </w:t>
            </w:r>
            <w:r w:rsidRPr="00737622">
              <w:rPr>
                <w:rFonts w:ascii="仿宋_GB2312" w:hint="eastAsia"/>
                <w:sz w:val="18"/>
                <w:szCs w:val="18"/>
              </w:rPr>
              <w:t>违反本办法第六条和第十五条规定的，由体育行政部门配合公安机关等有关部门予以取缔或查处。违反治安管理行为的，依照《中华人民共和国治安管理处罚法》予以处罚；构成犯罪的，依法追究刑事责任。</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第二十七条</w:t>
            </w:r>
            <w:r w:rsidRPr="00737622">
              <w:rPr>
                <w:rFonts w:ascii="仿宋_GB2312"/>
                <w:sz w:val="18"/>
                <w:szCs w:val="18"/>
              </w:rPr>
              <w:t xml:space="preserve"> </w:t>
            </w:r>
            <w:r w:rsidRPr="00737622">
              <w:rPr>
                <w:rFonts w:ascii="仿宋_GB2312" w:hint="eastAsia"/>
                <w:sz w:val="18"/>
                <w:szCs w:val="18"/>
              </w:rPr>
              <w:t>违反本办法规定，擅自举办健身气功活动，或擅自设立健身气功站点的，由体育行政部门配合公安机关等有关部门予以取缔，并由公安机关根据《群众性文化体育活动治安管理办法》的规定进行处罚。</w:t>
            </w:r>
          </w:p>
        </w:tc>
        <w:tc>
          <w:tcPr>
            <w:tcW w:w="923" w:type="dxa"/>
            <w:vAlign w:val="center"/>
          </w:tcPr>
          <w:p w:rsidR="00EC0B1F" w:rsidRPr="00737622" w:rsidRDefault="00EC0B1F" w:rsidP="00D65BDA">
            <w:pPr>
              <w:widowControl/>
              <w:adjustRightInd w:val="0"/>
              <w:snapToGrid w:val="0"/>
              <w:jc w:val="center"/>
              <w:rPr>
                <w:rFonts w:ascii="仿宋_GB2312"/>
                <w:sz w:val="18"/>
                <w:szCs w:val="18"/>
              </w:rPr>
            </w:pPr>
            <w:r w:rsidRPr="00737622">
              <w:rPr>
                <w:rFonts w:ascii="仿宋_GB2312" w:hint="eastAsia"/>
                <w:sz w:val="18"/>
                <w:szCs w:val="18"/>
              </w:rPr>
              <w:t>设区的市、县级</w:t>
            </w:r>
          </w:p>
        </w:tc>
        <w:tc>
          <w:tcPr>
            <w:tcW w:w="1861" w:type="dxa"/>
            <w:vAlign w:val="center"/>
          </w:tcPr>
          <w:p w:rsidR="00EC0B1F" w:rsidRPr="00737622" w:rsidRDefault="00EC0B1F" w:rsidP="00D65BDA">
            <w:pPr>
              <w:widowControl/>
              <w:adjustRightInd w:val="0"/>
              <w:snapToGrid w:val="0"/>
              <w:jc w:val="center"/>
              <w:rPr>
                <w:rFonts w:ascii="仿宋_GB2312" w:cs="仿宋_GB2312"/>
                <w:color w:val="000000"/>
                <w:sz w:val="18"/>
                <w:szCs w:val="18"/>
              </w:rPr>
            </w:pPr>
            <w:r w:rsidRPr="00737622">
              <w:rPr>
                <w:rFonts w:ascii="仿宋_GB2312" w:hint="eastAsia"/>
                <w:sz w:val="18"/>
                <w:szCs w:val="18"/>
              </w:rPr>
              <w:t>对擅自举办健身气功活动，擅自设立健身气功站点，不按规定开展健身气功活动的处罚</w:t>
            </w:r>
          </w:p>
        </w:tc>
      </w:tr>
      <w:tr w:rsidR="00EC0B1F" w:rsidRPr="00737622" w:rsidTr="00D65BDA">
        <w:trPr>
          <w:trHeight w:val="2267"/>
        </w:trPr>
        <w:tc>
          <w:tcPr>
            <w:tcW w:w="788" w:type="dxa"/>
            <w:vAlign w:val="center"/>
          </w:tcPr>
          <w:p w:rsidR="00EC0B1F" w:rsidRPr="00737622" w:rsidRDefault="00EC0B1F" w:rsidP="00D65BDA">
            <w:pPr>
              <w:widowControl/>
              <w:numPr>
                <w:ilvl w:val="0"/>
                <w:numId w:val="5"/>
              </w:numPr>
              <w:adjustRightInd w:val="0"/>
              <w:snapToGrid w:val="0"/>
              <w:spacing w:before="188" w:after="188" w:line="326" w:lineRule="atLeast"/>
              <w:jc w:val="center"/>
              <w:rPr>
                <w:rFonts w:ascii="宋体" w:eastAsia="宋体" w:cs="宋体"/>
                <w:color w:val="000000"/>
                <w:kern w:val="0"/>
                <w:sz w:val="18"/>
                <w:szCs w:val="18"/>
              </w:rPr>
            </w:pPr>
          </w:p>
        </w:tc>
        <w:tc>
          <w:tcPr>
            <w:tcW w:w="1212" w:type="dxa"/>
            <w:vAlign w:val="center"/>
          </w:tcPr>
          <w:p w:rsidR="00EC0B1F" w:rsidRPr="00737622" w:rsidRDefault="00EC0B1F" w:rsidP="00D65BDA">
            <w:pPr>
              <w:rPr>
                <w:rFonts w:ascii="仿宋_GB2312"/>
                <w:sz w:val="18"/>
                <w:szCs w:val="18"/>
              </w:rPr>
            </w:pPr>
            <w:r w:rsidRPr="00737622">
              <w:rPr>
                <w:rFonts w:ascii="仿宋_GB2312" w:hint="eastAsia"/>
                <w:sz w:val="18"/>
                <w:szCs w:val="18"/>
              </w:rPr>
              <w:t>对擅自经营高危险性体育项目，取得许可证后不再符合规定条件仍经营高危险性体育项目行为的处罚</w:t>
            </w:r>
          </w:p>
        </w:tc>
        <w:tc>
          <w:tcPr>
            <w:tcW w:w="689" w:type="dxa"/>
            <w:vAlign w:val="center"/>
          </w:tcPr>
          <w:p w:rsidR="00EC0B1F" w:rsidRPr="00737622" w:rsidRDefault="00EC0B1F" w:rsidP="00D65BDA">
            <w:pPr>
              <w:adjustRightInd w:val="0"/>
              <w:snapToGrid w:val="0"/>
              <w:jc w:val="center"/>
              <w:rPr>
                <w:color w:val="000000"/>
                <w:sz w:val="18"/>
                <w:szCs w:val="18"/>
              </w:rPr>
            </w:pPr>
            <w:r w:rsidRPr="00737622">
              <w:rPr>
                <w:rFonts w:ascii="仿宋_GB2312"/>
                <w:sz w:val="18"/>
                <w:szCs w:val="18"/>
              </w:rPr>
              <w:t>0231006000</w:t>
            </w:r>
          </w:p>
        </w:tc>
        <w:tc>
          <w:tcPr>
            <w:tcW w:w="708" w:type="dxa"/>
            <w:vAlign w:val="center"/>
          </w:tcPr>
          <w:p w:rsidR="00EC0B1F" w:rsidRPr="00737622" w:rsidRDefault="00EC0B1F" w:rsidP="00D65BDA">
            <w:pPr>
              <w:adjustRightInd w:val="0"/>
              <w:snapToGrid w:val="0"/>
              <w:jc w:val="center"/>
              <w:rPr>
                <w:rFonts w:ascii="仿宋_GB2312"/>
                <w:color w:val="000000"/>
                <w:sz w:val="18"/>
                <w:szCs w:val="18"/>
              </w:rPr>
            </w:pPr>
            <w:r w:rsidRPr="00737622">
              <w:rPr>
                <w:rFonts w:ascii="仿宋_GB2312" w:hint="eastAsia"/>
                <w:color w:val="000000"/>
                <w:sz w:val="18"/>
                <w:szCs w:val="18"/>
              </w:rPr>
              <w:t>体育行政主管部门</w:t>
            </w:r>
          </w:p>
        </w:tc>
        <w:tc>
          <w:tcPr>
            <w:tcW w:w="7767" w:type="dxa"/>
            <w:vAlign w:val="center"/>
          </w:tcPr>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【行政法规】《全民健身条例》（</w:t>
            </w:r>
            <w:r w:rsidRPr="00737622">
              <w:rPr>
                <w:rFonts w:ascii="仿宋_GB2312"/>
                <w:sz w:val="18"/>
                <w:szCs w:val="18"/>
              </w:rPr>
              <w:t>2009</w:t>
            </w:r>
            <w:r w:rsidRPr="00737622">
              <w:rPr>
                <w:rFonts w:ascii="仿宋_GB2312" w:hint="eastAsia"/>
                <w:sz w:val="18"/>
                <w:szCs w:val="18"/>
              </w:rPr>
              <w:t>年国务院令第</w:t>
            </w:r>
            <w:r w:rsidRPr="00737622">
              <w:rPr>
                <w:rFonts w:ascii="仿宋_GB2312"/>
                <w:sz w:val="18"/>
                <w:szCs w:val="18"/>
              </w:rPr>
              <w:t>560</w:t>
            </w:r>
            <w:r w:rsidRPr="00737622">
              <w:rPr>
                <w:rFonts w:ascii="仿宋_GB2312" w:hint="eastAsia"/>
                <w:sz w:val="18"/>
                <w:szCs w:val="18"/>
              </w:rPr>
              <w:t>号）</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第三十六条　未经批准，擅自经营高危险性体育项目的，由县级以上地方人民政府体育主管部门按照管理权限责令改正；有违法所得的，没收违法所得；违法所得不足</w:t>
            </w:r>
            <w:r w:rsidRPr="00737622">
              <w:rPr>
                <w:rFonts w:ascii="仿宋_GB2312"/>
                <w:sz w:val="18"/>
                <w:szCs w:val="18"/>
              </w:rPr>
              <w:t>3</w:t>
            </w:r>
            <w:r w:rsidRPr="00737622">
              <w:rPr>
                <w:rFonts w:ascii="仿宋_GB2312" w:hint="eastAsia"/>
                <w:sz w:val="18"/>
                <w:szCs w:val="18"/>
              </w:rPr>
              <w:t>万元或者没有违法所得的，并处</w:t>
            </w:r>
            <w:r w:rsidRPr="00737622">
              <w:rPr>
                <w:rFonts w:ascii="仿宋_GB2312"/>
                <w:sz w:val="18"/>
                <w:szCs w:val="18"/>
              </w:rPr>
              <w:t>3</w:t>
            </w:r>
            <w:r w:rsidRPr="00737622">
              <w:rPr>
                <w:rFonts w:ascii="仿宋_GB2312" w:hint="eastAsia"/>
                <w:sz w:val="18"/>
                <w:szCs w:val="18"/>
              </w:rPr>
              <w:t>万元以上</w:t>
            </w:r>
            <w:r w:rsidRPr="00737622">
              <w:rPr>
                <w:rFonts w:ascii="仿宋_GB2312"/>
                <w:sz w:val="18"/>
                <w:szCs w:val="18"/>
              </w:rPr>
              <w:t>10</w:t>
            </w:r>
            <w:r w:rsidRPr="00737622">
              <w:rPr>
                <w:rFonts w:ascii="仿宋_GB2312" w:hint="eastAsia"/>
                <w:sz w:val="18"/>
                <w:szCs w:val="18"/>
              </w:rPr>
              <w:t>万元以下的罚款；违法所得</w:t>
            </w:r>
            <w:r w:rsidRPr="00737622">
              <w:rPr>
                <w:rFonts w:ascii="仿宋_GB2312"/>
                <w:sz w:val="18"/>
                <w:szCs w:val="18"/>
              </w:rPr>
              <w:t>3</w:t>
            </w:r>
            <w:r w:rsidRPr="00737622">
              <w:rPr>
                <w:rFonts w:ascii="仿宋_GB2312" w:hint="eastAsia"/>
                <w:sz w:val="18"/>
                <w:szCs w:val="18"/>
              </w:rPr>
              <w:t>万元以上的，并处违法所得</w:t>
            </w:r>
            <w:r w:rsidRPr="00737622">
              <w:rPr>
                <w:rFonts w:ascii="仿宋_GB2312"/>
                <w:sz w:val="18"/>
                <w:szCs w:val="18"/>
              </w:rPr>
              <w:t>2</w:t>
            </w:r>
            <w:r w:rsidRPr="00737622">
              <w:rPr>
                <w:rFonts w:ascii="仿宋_GB2312" w:hint="eastAsia"/>
                <w:sz w:val="18"/>
                <w:szCs w:val="18"/>
              </w:rPr>
              <w:t>倍以上</w:t>
            </w:r>
            <w:r w:rsidRPr="00737622">
              <w:rPr>
                <w:rFonts w:ascii="仿宋_GB2312"/>
                <w:sz w:val="18"/>
                <w:szCs w:val="18"/>
              </w:rPr>
              <w:t>5</w:t>
            </w:r>
            <w:r w:rsidRPr="00737622">
              <w:rPr>
                <w:rFonts w:ascii="仿宋_GB2312" w:hint="eastAsia"/>
                <w:sz w:val="18"/>
                <w:szCs w:val="18"/>
              </w:rPr>
              <w:t>倍以下的罚款。</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第三十七条　高危险性体育项目经营者取得许可证后，不再符合本条例规定条件仍经营该体育项目的，由县级以上地方人民政府体育主管部门按照管理权限责令改正；有违法所得的，没收违法所得；违法所得不足</w:t>
            </w:r>
            <w:r w:rsidRPr="00737622">
              <w:rPr>
                <w:rFonts w:ascii="仿宋_GB2312"/>
                <w:sz w:val="18"/>
                <w:szCs w:val="18"/>
              </w:rPr>
              <w:t>3</w:t>
            </w:r>
            <w:r w:rsidRPr="00737622">
              <w:rPr>
                <w:rFonts w:ascii="仿宋_GB2312" w:hint="eastAsia"/>
                <w:sz w:val="18"/>
                <w:szCs w:val="18"/>
              </w:rPr>
              <w:t>万元或者没有违法所得的，并处</w:t>
            </w:r>
            <w:r w:rsidRPr="00737622">
              <w:rPr>
                <w:rFonts w:ascii="仿宋_GB2312"/>
                <w:sz w:val="18"/>
                <w:szCs w:val="18"/>
              </w:rPr>
              <w:t>3</w:t>
            </w:r>
            <w:r w:rsidRPr="00737622">
              <w:rPr>
                <w:rFonts w:ascii="仿宋_GB2312" w:hint="eastAsia"/>
                <w:sz w:val="18"/>
                <w:szCs w:val="18"/>
              </w:rPr>
              <w:t>万元以上</w:t>
            </w:r>
            <w:r w:rsidRPr="00737622">
              <w:rPr>
                <w:rFonts w:ascii="仿宋_GB2312"/>
                <w:sz w:val="18"/>
                <w:szCs w:val="18"/>
              </w:rPr>
              <w:t>10</w:t>
            </w:r>
            <w:r w:rsidRPr="00737622">
              <w:rPr>
                <w:rFonts w:ascii="仿宋_GB2312" w:hint="eastAsia"/>
                <w:sz w:val="18"/>
                <w:szCs w:val="18"/>
              </w:rPr>
              <w:t>万元以下的罚款；违法所得</w:t>
            </w:r>
            <w:r w:rsidRPr="00737622">
              <w:rPr>
                <w:rFonts w:ascii="仿宋_GB2312"/>
                <w:sz w:val="18"/>
                <w:szCs w:val="18"/>
              </w:rPr>
              <w:t>3</w:t>
            </w:r>
            <w:r w:rsidRPr="00737622">
              <w:rPr>
                <w:rFonts w:ascii="仿宋_GB2312" w:hint="eastAsia"/>
                <w:sz w:val="18"/>
                <w:szCs w:val="18"/>
              </w:rPr>
              <w:t>万元以上的，并处违法所得</w:t>
            </w:r>
            <w:r w:rsidRPr="00737622">
              <w:rPr>
                <w:rFonts w:ascii="仿宋_GB2312"/>
                <w:sz w:val="18"/>
                <w:szCs w:val="18"/>
              </w:rPr>
              <w:t>2</w:t>
            </w:r>
            <w:r w:rsidRPr="00737622">
              <w:rPr>
                <w:rFonts w:ascii="仿宋_GB2312" w:hint="eastAsia"/>
                <w:sz w:val="18"/>
                <w:szCs w:val="18"/>
              </w:rPr>
              <w:t>倍以上</w:t>
            </w:r>
            <w:r w:rsidRPr="00737622">
              <w:rPr>
                <w:rFonts w:ascii="仿宋_GB2312"/>
                <w:sz w:val="18"/>
                <w:szCs w:val="18"/>
              </w:rPr>
              <w:t>5</w:t>
            </w:r>
            <w:r w:rsidRPr="00737622">
              <w:rPr>
                <w:rFonts w:ascii="仿宋_GB2312" w:hint="eastAsia"/>
                <w:sz w:val="18"/>
                <w:szCs w:val="18"/>
              </w:rPr>
              <w:t>倍以下的罚款；拒不改正的，由原发证机关吊销许可证。</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【部门规章】《经营高危险性体育项目许可管理办法》（</w:t>
            </w:r>
            <w:r w:rsidRPr="00737622">
              <w:rPr>
                <w:rFonts w:ascii="仿宋_GB2312"/>
                <w:sz w:val="18"/>
                <w:szCs w:val="18"/>
              </w:rPr>
              <w:t>2013</w:t>
            </w:r>
            <w:r w:rsidRPr="00737622">
              <w:rPr>
                <w:rFonts w:ascii="仿宋_GB2312" w:hint="eastAsia"/>
                <w:sz w:val="18"/>
                <w:szCs w:val="18"/>
              </w:rPr>
              <w:t>年国家体育总局令第</w:t>
            </w:r>
            <w:r w:rsidRPr="00737622">
              <w:rPr>
                <w:rFonts w:ascii="仿宋_GB2312"/>
                <w:sz w:val="18"/>
                <w:szCs w:val="18"/>
              </w:rPr>
              <w:t>17</w:t>
            </w:r>
            <w:r w:rsidRPr="00737622">
              <w:rPr>
                <w:rFonts w:ascii="仿宋_GB2312" w:hint="eastAsia"/>
                <w:sz w:val="18"/>
                <w:szCs w:val="18"/>
              </w:rPr>
              <w:t>号，</w:t>
            </w:r>
            <w:r w:rsidRPr="00737622">
              <w:rPr>
                <w:rFonts w:ascii="仿宋_GB2312"/>
                <w:sz w:val="18"/>
                <w:szCs w:val="18"/>
              </w:rPr>
              <w:t>2016</w:t>
            </w:r>
            <w:r w:rsidRPr="00737622">
              <w:rPr>
                <w:rFonts w:ascii="仿宋_GB2312" w:hint="eastAsia"/>
                <w:sz w:val="18"/>
                <w:szCs w:val="18"/>
              </w:rPr>
              <w:t>年</w:t>
            </w:r>
            <w:r w:rsidRPr="00737622">
              <w:rPr>
                <w:rFonts w:ascii="仿宋_GB2312"/>
                <w:sz w:val="18"/>
                <w:szCs w:val="18"/>
              </w:rPr>
              <w:t>5</w:t>
            </w:r>
            <w:r w:rsidRPr="00737622">
              <w:rPr>
                <w:rFonts w:ascii="仿宋_GB2312" w:hint="eastAsia"/>
                <w:sz w:val="18"/>
                <w:szCs w:val="18"/>
              </w:rPr>
              <w:t>月</w:t>
            </w:r>
            <w:r w:rsidRPr="00737622">
              <w:rPr>
                <w:rFonts w:ascii="仿宋_GB2312"/>
                <w:sz w:val="18"/>
                <w:szCs w:val="18"/>
              </w:rPr>
              <w:t>9</w:t>
            </w:r>
            <w:r w:rsidRPr="00737622">
              <w:rPr>
                <w:rFonts w:ascii="仿宋_GB2312" w:hint="eastAsia"/>
                <w:sz w:val="18"/>
                <w:szCs w:val="18"/>
              </w:rPr>
              <w:t>日国家体育总局令第</w:t>
            </w:r>
            <w:r w:rsidRPr="00737622">
              <w:rPr>
                <w:rFonts w:ascii="仿宋_GB2312"/>
                <w:sz w:val="18"/>
                <w:szCs w:val="18"/>
              </w:rPr>
              <w:t>22</w:t>
            </w:r>
            <w:r w:rsidRPr="00737622">
              <w:rPr>
                <w:rFonts w:ascii="仿宋_GB2312" w:hint="eastAsia"/>
                <w:sz w:val="18"/>
                <w:szCs w:val="18"/>
              </w:rPr>
              <w:t>号修改）</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第二十七条　未经县级以上地方人民政府体育主管部门批准，擅自经营高危险性体育项目的，由县级以上地方人民政府体育主管部门按照管理权限责令改正；有违法所得的，没收违法所得；违法所得不足</w:t>
            </w:r>
            <w:r w:rsidRPr="00737622">
              <w:rPr>
                <w:rFonts w:ascii="仿宋_GB2312"/>
                <w:sz w:val="18"/>
                <w:szCs w:val="18"/>
              </w:rPr>
              <w:t>3</w:t>
            </w:r>
            <w:r w:rsidRPr="00737622">
              <w:rPr>
                <w:rFonts w:ascii="仿宋_GB2312" w:hint="eastAsia"/>
                <w:sz w:val="18"/>
                <w:szCs w:val="18"/>
              </w:rPr>
              <w:t>万元或者没有违法所得的，并处</w:t>
            </w:r>
            <w:r w:rsidRPr="00737622">
              <w:rPr>
                <w:rFonts w:ascii="仿宋_GB2312"/>
                <w:sz w:val="18"/>
                <w:szCs w:val="18"/>
              </w:rPr>
              <w:t>3</w:t>
            </w:r>
            <w:r w:rsidRPr="00737622">
              <w:rPr>
                <w:rFonts w:ascii="仿宋_GB2312" w:hint="eastAsia"/>
                <w:sz w:val="18"/>
                <w:szCs w:val="18"/>
              </w:rPr>
              <w:t>万元以上</w:t>
            </w:r>
            <w:r w:rsidRPr="00737622">
              <w:rPr>
                <w:rFonts w:ascii="仿宋_GB2312"/>
                <w:sz w:val="18"/>
                <w:szCs w:val="18"/>
              </w:rPr>
              <w:t>10</w:t>
            </w:r>
            <w:r w:rsidRPr="00737622">
              <w:rPr>
                <w:rFonts w:ascii="仿宋_GB2312" w:hint="eastAsia"/>
                <w:sz w:val="18"/>
                <w:szCs w:val="18"/>
              </w:rPr>
              <w:t>万元以下的罚款；违法所得</w:t>
            </w:r>
            <w:r w:rsidRPr="00737622">
              <w:rPr>
                <w:rFonts w:ascii="仿宋_GB2312"/>
                <w:sz w:val="18"/>
                <w:szCs w:val="18"/>
              </w:rPr>
              <w:t>3</w:t>
            </w:r>
            <w:r w:rsidRPr="00737622">
              <w:rPr>
                <w:rFonts w:ascii="仿宋_GB2312" w:hint="eastAsia"/>
                <w:sz w:val="18"/>
                <w:szCs w:val="18"/>
              </w:rPr>
              <w:t>万元以上的，并处违法所得</w:t>
            </w:r>
            <w:r w:rsidRPr="00737622">
              <w:rPr>
                <w:rFonts w:ascii="仿宋_GB2312"/>
                <w:sz w:val="18"/>
                <w:szCs w:val="18"/>
              </w:rPr>
              <w:t>2</w:t>
            </w:r>
            <w:r w:rsidRPr="00737622">
              <w:rPr>
                <w:rFonts w:ascii="仿宋_GB2312" w:hint="eastAsia"/>
                <w:sz w:val="18"/>
                <w:szCs w:val="18"/>
              </w:rPr>
              <w:t>倍以上</w:t>
            </w:r>
            <w:r w:rsidRPr="00737622">
              <w:rPr>
                <w:rFonts w:ascii="仿宋_GB2312"/>
                <w:sz w:val="18"/>
                <w:szCs w:val="18"/>
              </w:rPr>
              <w:t>5</w:t>
            </w:r>
            <w:r w:rsidRPr="00737622">
              <w:rPr>
                <w:rFonts w:ascii="仿宋_GB2312" w:hint="eastAsia"/>
                <w:sz w:val="18"/>
                <w:szCs w:val="18"/>
              </w:rPr>
              <w:t>倍以下的罚款。</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第二十八条　经营者取得许可证后，不再符合本办法规定条件仍经营该体育项目的，由县级以上地方人民政府体育主管部门按照管理权限责令限期改正；有违法所得的，没收违法所得；违法所得不足</w:t>
            </w:r>
            <w:r w:rsidRPr="00737622">
              <w:rPr>
                <w:rFonts w:ascii="仿宋_GB2312"/>
                <w:sz w:val="18"/>
                <w:szCs w:val="18"/>
              </w:rPr>
              <w:t>3</w:t>
            </w:r>
            <w:r w:rsidRPr="00737622">
              <w:rPr>
                <w:rFonts w:ascii="仿宋_GB2312" w:hint="eastAsia"/>
                <w:sz w:val="18"/>
                <w:szCs w:val="18"/>
              </w:rPr>
              <w:t>万元或者没有违法所得的，并处</w:t>
            </w:r>
            <w:r w:rsidRPr="00737622">
              <w:rPr>
                <w:rFonts w:ascii="仿宋_GB2312"/>
                <w:sz w:val="18"/>
                <w:szCs w:val="18"/>
              </w:rPr>
              <w:t>3</w:t>
            </w:r>
            <w:r w:rsidRPr="00737622">
              <w:rPr>
                <w:rFonts w:ascii="仿宋_GB2312" w:hint="eastAsia"/>
                <w:sz w:val="18"/>
                <w:szCs w:val="18"/>
              </w:rPr>
              <w:t>万元以上</w:t>
            </w:r>
            <w:r w:rsidRPr="00737622">
              <w:rPr>
                <w:rFonts w:ascii="仿宋_GB2312"/>
                <w:sz w:val="18"/>
                <w:szCs w:val="18"/>
              </w:rPr>
              <w:t>10</w:t>
            </w:r>
            <w:r w:rsidRPr="00737622">
              <w:rPr>
                <w:rFonts w:ascii="仿宋_GB2312" w:hint="eastAsia"/>
                <w:sz w:val="18"/>
                <w:szCs w:val="18"/>
              </w:rPr>
              <w:t>万元以下的罚款；违法所得</w:t>
            </w:r>
            <w:r w:rsidRPr="00737622">
              <w:rPr>
                <w:rFonts w:ascii="仿宋_GB2312"/>
                <w:sz w:val="18"/>
                <w:szCs w:val="18"/>
              </w:rPr>
              <w:t>3</w:t>
            </w:r>
            <w:r w:rsidRPr="00737622">
              <w:rPr>
                <w:rFonts w:ascii="仿宋_GB2312" w:hint="eastAsia"/>
                <w:sz w:val="18"/>
                <w:szCs w:val="18"/>
              </w:rPr>
              <w:t>万元以上的，并处违法所得</w:t>
            </w:r>
            <w:r w:rsidRPr="00737622">
              <w:rPr>
                <w:rFonts w:ascii="仿宋_GB2312"/>
                <w:sz w:val="18"/>
                <w:szCs w:val="18"/>
              </w:rPr>
              <w:t>2</w:t>
            </w:r>
            <w:r w:rsidRPr="00737622">
              <w:rPr>
                <w:rFonts w:ascii="仿宋_GB2312" w:hint="eastAsia"/>
                <w:sz w:val="18"/>
                <w:szCs w:val="18"/>
              </w:rPr>
              <w:t>倍以上</w:t>
            </w:r>
            <w:r w:rsidRPr="00737622">
              <w:rPr>
                <w:rFonts w:ascii="仿宋_GB2312"/>
                <w:sz w:val="18"/>
                <w:szCs w:val="18"/>
              </w:rPr>
              <w:t>5</w:t>
            </w:r>
            <w:r w:rsidRPr="00737622">
              <w:rPr>
                <w:rFonts w:ascii="仿宋_GB2312" w:hint="eastAsia"/>
                <w:sz w:val="18"/>
                <w:szCs w:val="18"/>
              </w:rPr>
              <w:t>倍以下的罚款；拒不改正的，由做出行政许可决定的体育主管部门吊销许可证。</w:t>
            </w:r>
          </w:p>
        </w:tc>
        <w:tc>
          <w:tcPr>
            <w:tcW w:w="923" w:type="dxa"/>
            <w:vAlign w:val="center"/>
          </w:tcPr>
          <w:p w:rsidR="00EC0B1F" w:rsidRPr="00737622" w:rsidRDefault="00EC0B1F" w:rsidP="00D65BDA">
            <w:pPr>
              <w:widowControl/>
              <w:adjustRightInd w:val="0"/>
              <w:snapToGrid w:val="0"/>
              <w:jc w:val="center"/>
              <w:rPr>
                <w:rFonts w:ascii="仿宋_GB2312"/>
                <w:sz w:val="18"/>
                <w:szCs w:val="18"/>
              </w:rPr>
            </w:pPr>
            <w:r w:rsidRPr="00737622">
              <w:rPr>
                <w:rFonts w:ascii="仿宋_GB2312" w:hint="eastAsia"/>
                <w:sz w:val="18"/>
                <w:szCs w:val="18"/>
              </w:rPr>
              <w:t>设区的市、县级</w:t>
            </w:r>
          </w:p>
        </w:tc>
        <w:tc>
          <w:tcPr>
            <w:tcW w:w="1861" w:type="dxa"/>
            <w:vAlign w:val="center"/>
          </w:tcPr>
          <w:p w:rsidR="00EC0B1F" w:rsidRPr="00737622" w:rsidRDefault="00EC0B1F" w:rsidP="00D65BDA">
            <w:pPr>
              <w:widowControl/>
              <w:adjustRightInd w:val="0"/>
              <w:snapToGrid w:val="0"/>
              <w:jc w:val="center"/>
              <w:rPr>
                <w:rFonts w:ascii="仿宋_GB2312" w:cs="仿宋_GB2312"/>
                <w:color w:val="000000"/>
                <w:sz w:val="18"/>
                <w:szCs w:val="18"/>
              </w:rPr>
            </w:pPr>
            <w:r w:rsidRPr="00737622">
              <w:rPr>
                <w:rFonts w:ascii="仿宋_GB2312" w:cs="仿宋_GB2312" w:hint="eastAsia"/>
                <w:color w:val="000000"/>
                <w:sz w:val="18"/>
                <w:szCs w:val="18"/>
              </w:rPr>
              <w:t>对擅自经营高危险性体育项目，取得许可证后不再符合规定条件仍经营高危险性体育项目的进行处罚</w:t>
            </w:r>
          </w:p>
        </w:tc>
      </w:tr>
      <w:tr w:rsidR="00EC0B1F" w:rsidRPr="00737622" w:rsidTr="00D65BDA">
        <w:trPr>
          <w:trHeight w:val="1631"/>
        </w:trPr>
        <w:tc>
          <w:tcPr>
            <w:tcW w:w="788" w:type="dxa"/>
            <w:vAlign w:val="center"/>
          </w:tcPr>
          <w:p w:rsidR="00EC0B1F" w:rsidRPr="00737622" w:rsidRDefault="00EC0B1F" w:rsidP="00D65BDA">
            <w:pPr>
              <w:widowControl/>
              <w:numPr>
                <w:ilvl w:val="0"/>
                <w:numId w:val="5"/>
              </w:numPr>
              <w:adjustRightInd w:val="0"/>
              <w:snapToGrid w:val="0"/>
              <w:spacing w:before="188" w:after="188" w:line="326" w:lineRule="atLeast"/>
              <w:jc w:val="center"/>
              <w:rPr>
                <w:rFonts w:ascii="宋体" w:eastAsia="宋体" w:cs="宋体"/>
                <w:color w:val="000000"/>
                <w:kern w:val="0"/>
                <w:sz w:val="18"/>
                <w:szCs w:val="18"/>
              </w:rPr>
            </w:pPr>
          </w:p>
        </w:tc>
        <w:tc>
          <w:tcPr>
            <w:tcW w:w="1212" w:type="dxa"/>
            <w:vAlign w:val="center"/>
          </w:tcPr>
          <w:p w:rsidR="00EC0B1F" w:rsidRPr="00737622" w:rsidRDefault="00EC0B1F" w:rsidP="00D65BDA">
            <w:pPr>
              <w:rPr>
                <w:rFonts w:ascii="仿宋_GB2312"/>
                <w:sz w:val="18"/>
                <w:szCs w:val="18"/>
              </w:rPr>
            </w:pPr>
            <w:r w:rsidRPr="00737622">
              <w:rPr>
                <w:rFonts w:ascii="仿宋_GB2312" w:hint="eastAsia"/>
                <w:sz w:val="18"/>
                <w:szCs w:val="18"/>
              </w:rPr>
              <w:t>对高危险性体育项目经营者拒绝阻挠监督检查行为的处罚</w:t>
            </w:r>
          </w:p>
        </w:tc>
        <w:tc>
          <w:tcPr>
            <w:tcW w:w="689" w:type="dxa"/>
            <w:vAlign w:val="center"/>
          </w:tcPr>
          <w:p w:rsidR="00EC0B1F" w:rsidRPr="00737622" w:rsidRDefault="00EC0B1F" w:rsidP="00D65BDA">
            <w:pPr>
              <w:adjustRightInd w:val="0"/>
              <w:snapToGrid w:val="0"/>
              <w:jc w:val="center"/>
              <w:rPr>
                <w:color w:val="000000"/>
                <w:sz w:val="18"/>
                <w:szCs w:val="18"/>
              </w:rPr>
            </w:pPr>
            <w:r w:rsidRPr="00737622">
              <w:rPr>
                <w:rFonts w:ascii="仿宋_GB2312"/>
                <w:sz w:val="18"/>
                <w:szCs w:val="18"/>
              </w:rPr>
              <w:t>0231007000</w:t>
            </w:r>
          </w:p>
        </w:tc>
        <w:tc>
          <w:tcPr>
            <w:tcW w:w="708" w:type="dxa"/>
            <w:vAlign w:val="center"/>
          </w:tcPr>
          <w:p w:rsidR="00EC0B1F" w:rsidRPr="00737622" w:rsidRDefault="00EC0B1F" w:rsidP="00D65BDA">
            <w:pPr>
              <w:adjustRightInd w:val="0"/>
              <w:snapToGrid w:val="0"/>
              <w:jc w:val="center"/>
              <w:rPr>
                <w:rFonts w:ascii="仿宋_GB2312"/>
                <w:color w:val="000000"/>
                <w:sz w:val="18"/>
                <w:szCs w:val="18"/>
              </w:rPr>
            </w:pPr>
            <w:r w:rsidRPr="00737622">
              <w:rPr>
                <w:rFonts w:ascii="仿宋_GB2312" w:hint="eastAsia"/>
                <w:color w:val="000000"/>
                <w:sz w:val="18"/>
                <w:szCs w:val="18"/>
              </w:rPr>
              <w:t>体育行政主管部门</w:t>
            </w:r>
          </w:p>
        </w:tc>
        <w:tc>
          <w:tcPr>
            <w:tcW w:w="7767" w:type="dxa"/>
            <w:vAlign w:val="center"/>
          </w:tcPr>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【部门规章】《经营高危险性体育项目许可管理办法》（</w:t>
            </w:r>
            <w:r w:rsidRPr="00737622">
              <w:rPr>
                <w:rFonts w:ascii="仿宋_GB2312"/>
                <w:sz w:val="18"/>
                <w:szCs w:val="18"/>
              </w:rPr>
              <w:t>2013</w:t>
            </w:r>
            <w:r w:rsidRPr="00737622">
              <w:rPr>
                <w:rFonts w:ascii="仿宋_GB2312" w:hint="eastAsia"/>
                <w:sz w:val="18"/>
                <w:szCs w:val="18"/>
              </w:rPr>
              <w:t>年国家体育总局令第</w:t>
            </w:r>
            <w:r w:rsidRPr="00737622">
              <w:rPr>
                <w:rFonts w:ascii="仿宋_GB2312"/>
                <w:sz w:val="18"/>
                <w:szCs w:val="18"/>
              </w:rPr>
              <w:t>17</w:t>
            </w:r>
            <w:r w:rsidRPr="00737622">
              <w:rPr>
                <w:rFonts w:ascii="仿宋_GB2312" w:hint="eastAsia"/>
                <w:sz w:val="18"/>
                <w:szCs w:val="18"/>
              </w:rPr>
              <w:t>号，</w:t>
            </w:r>
            <w:r w:rsidRPr="00737622">
              <w:rPr>
                <w:rFonts w:ascii="仿宋_GB2312"/>
                <w:sz w:val="18"/>
                <w:szCs w:val="18"/>
              </w:rPr>
              <w:t>2016</w:t>
            </w:r>
            <w:r w:rsidRPr="00737622">
              <w:rPr>
                <w:rFonts w:ascii="仿宋_GB2312" w:hint="eastAsia"/>
                <w:sz w:val="18"/>
                <w:szCs w:val="18"/>
              </w:rPr>
              <w:t>年</w:t>
            </w:r>
            <w:r w:rsidRPr="00737622">
              <w:rPr>
                <w:rFonts w:ascii="仿宋_GB2312"/>
                <w:sz w:val="18"/>
                <w:szCs w:val="18"/>
              </w:rPr>
              <w:t>5</w:t>
            </w:r>
            <w:r w:rsidRPr="00737622">
              <w:rPr>
                <w:rFonts w:ascii="仿宋_GB2312" w:hint="eastAsia"/>
                <w:sz w:val="18"/>
                <w:szCs w:val="18"/>
              </w:rPr>
              <w:t>月</w:t>
            </w:r>
            <w:r w:rsidRPr="00737622">
              <w:rPr>
                <w:rFonts w:ascii="仿宋_GB2312"/>
                <w:sz w:val="18"/>
                <w:szCs w:val="18"/>
              </w:rPr>
              <w:t>9</w:t>
            </w:r>
            <w:r w:rsidRPr="00737622">
              <w:rPr>
                <w:rFonts w:ascii="仿宋_GB2312" w:hint="eastAsia"/>
                <w:sz w:val="18"/>
                <w:szCs w:val="18"/>
              </w:rPr>
              <w:t>日国家体育总局令第</w:t>
            </w:r>
            <w:r w:rsidRPr="00737622">
              <w:rPr>
                <w:rFonts w:ascii="仿宋_GB2312"/>
                <w:sz w:val="18"/>
                <w:szCs w:val="18"/>
              </w:rPr>
              <w:t>22</w:t>
            </w:r>
            <w:r w:rsidRPr="00737622">
              <w:rPr>
                <w:rFonts w:ascii="仿宋_GB2312" w:hint="eastAsia"/>
                <w:sz w:val="18"/>
                <w:szCs w:val="18"/>
              </w:rPr>
              <w:t>号修改）</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第二十五条　经营者对体育执法人员依法履行监督检查职责，应当予以配合，不得拒绝、阻挠。</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第三十条　违反本办法第二十五条规定，由县级以上地方人民政府体育主管部门责令改正，处</w:t>
            </w:r>
            <w:r w:rsidRPr="00737622">
              <w:rPr>
                <w:rFonts w:ascii="仿宋_GB2312"/>
                <w:sz w:val="18"/>
                <w:szCs w:val="18"/>
              </w:rPr>
              <w:t>3</w:t>
            </w:r>
            <w:r w:rsidRPr="00737622">
              <w:rPr>
                <w:rFonts w:ascii="仿宋_GB2312" w:hint="eastAsia"/>
                <w:sz w:val="18"/>
                <w:szCs w:val="18"/>
              </w:rPr>
              <w:t>万元以下的罚款。</w:t>
            </w:r>
          </w:p>
        </w:tc>
        <w:tc>
          <w:tcPr>
            <w:tcW w:w="923" w:type="dxa"/>
            <w:vAlign w:val="center"/>
          </w:tcPr>
          <w:p w:rsidR="00EC0B1F" w:rsidRPr="00737622" w:rsidRDefault="00EC0B1F" w:rsidP="00D65BDA">
            <w:pPr>
              <w:widowControl/>
              <w:adjustRightInd w:val="0"/>
              <w:snapToGrid w:val="0"/>
              <w:jc w:val="center"/>
              <w:rPr>
                <w:rFonts w:ascii="仿宋_GB2312"/>
                <w:sz w:val="18"/>
                <w:szCs w:val="18"/>
              </w:rPr>
            </w:pPr>
            <w:r w:rsidRPr="00737622">
              <w:rPr>
                <w:rFonts w:ascii="仿宋_GB2312" w:hint="eastAsia"/>
                <w:sz w:val="18"/>
                <w:szCs w:val="18"/>
              </w:rPr>
              <w:t>设区的市、县级</w:t>
            </w:r>
          </w:p>
        </w:tc>
        <w:tc>
          <w:tcPr>
            <w:tcW w:w="1861" w:type="dxa"/>
            <w:vAlign w:val="center"/>
          </w:tcPr>
          <w:p w:rsidR="00EC0B1F" w:rsidRPr="00737622" w:rsidRDefault="00EC0B1F" w:rsidP="00D65BDA">
            <w:pPr>
              <w:widowControl/>
              <w:adjustRightInd w:val="0"/>
              <w:snapToGrid w:val="0"/>
              <w:jc w:val="center"/>
              <w:rPr>
                <w:rFonts w:ascii="仿宋_GB2312" w:cs="仿宋_GB2312"/>
                <w:color w:val="000000"/>
                <w:sz w:val="18"/>
                <w:szCs w:val="18"/>
              </w:rPr>
            </w:pPr>
            <w:r w:rsidRPr="00737622">
              <w:rPr>
                <w:rFonts w:ascii="仿宋_GB2312" w:hint="eastAsia"/>
                <w:sz w:val="18"/>
                <w:szCs w:val="18"/>
              </w:rPr>
              <w:t>对高危险性体育项目经营者拒绝阻挠监督检查的处罚</w:t>
            </w:r>
          </w:p>
        </w:tc>
      </w:tr>
      <w:tr w:rsidR="00EC0B1F" w:rsidRPr="00737622" w:rsidTr="00D65BDA">
        <w:trPr>
          <w:trHeight w:val="4090"/>
        </w:trPr>
        <w:tc>
          <w:tcPr>
            <w:tcW w:w="788" w:type="dxa"/>
            <w:vAlign w:val="center"/>
          </w:tcPr>
          <w:p w:rsidR="00EC0B1F" w:rsidRPr="00737622" w:rsidRDefault="00EC0B1F" w:rsidP="00D65BDA">
            <w:pPr>
              <w:widowControl/>
              <w:numPr>
                <w:ilvl w:val="0"/>
                <w:numId w:val="5"/>
              </w:numPr>
              <w:adjustRightInd w:val="0"/>
              <w:snapToGrid w:val="0"/>
              <w:spacing w:before="188" w:after="188" w:line="326" w:lineRule="atLeast"/>
              <w:jc w:val="center"/>
              <w:rPr>
                <w:rFonts w:ascii="宋体" w:eastAsia="宋体" w:cs="宋体"/>
                <w:color w:val="000000"/>
                <w:kern w:val="0"/>
                <w:sz w:val="18"/>
                <w:szCs w:val="18"/>
              </w:rPr>
            </w:pPr>
          </w:p>
        </w:tc>
        <w:tc>
          <w:tcPr>
            <w:tcW w:w="1212" w:type="dxa"/>
            <w:vAlign w:val="center"/>
          </w:tcPr>
          <w:p w:rsidR="00EC0B1F" w:rsidRPr="00737622" w:rsidRDefault="00EC0B1F" w:rsidP="00D65BDA">
            <w:pPr>
              <w:rPr>
                <w:rFonts w:ascii="仿宋_GB2312"/>
                <w:sz w:val="18"/>
                <w:szCs w:val="18"/>
              </w:rPr>
            </w:pPr>
            <w:r w:rsidRPr="00737622">
              <w:rPr>
                <w:rFonts w:ascii="仿宋_GB2312" w:hint="eastAsia"/>
                <w:sz w:val="18"/>
                <w:szCs w:val="18"/>
              </w:rPr>
              <w:t>对高危险性体育项目经营者不按规定经营行为的处罚</w:t>
            </w:r>
          </w:p>
        </w:tc>
        <w:tc>
          <w:tcPr>
            <w:tcW w:w="689" w:type="dxa"/>
            <w:vAlign w:val="center"/>
          </w:tcPr>
          <w:p w:rsidR="00EC0B1F" w:rsidRPr="00737622" w:rsidRDefault="00EC0B1F" w:rsidP="00D65BDA">
            <w:pPr>
              <w:adjustRightInd w:val="0"/>
              <w:snapToGrid w:val="0"/>
              <w:jc w:val="center"/>
              <w:rPr>
                <w:color w:val="000000"/>
                <w:sz w:val="18"/>
                <w:szCs w:val="18"/>
              </w:rPr>
            </w:pPr>
            <w:r w:rsidRPr="00737622">
              <w:rPr>
                <w:rFonts w:ascii="仿宋_GB2312"/>
                <w:sz w:val="18"/>
                <w:szCs w:val="18"/>
              </w:rPr>
              <w:t>0231008000</w:t>
            </w:r>
          </w:p>
        </w:tc>
        <w:tc>
          <w:tcPr>
            <w:tcW w:w="708" w:type="dxa"/>
            <w:vAlign w:val="center"/>
          </w:tcPr>
          <w:p w:rsidR="00EC0B1F" w:rsidRPr="00737622" w:rsidRDefault="00EC0B1F" w:rsidP="00D65BDA">
            <w:pPr>
              <w:adjustRightInd w:val="0"/>
              <w:snapToGrid w:val="0"/>
              <w:jc w:val="center"/>
              <w:rPr>
                <w:rFonts w:ascii="仿宋_GB2312"/>
                <w:color w:val="000000"/>
                <w:sz w:val="18"/>
                <w:szCs w:val="18"/>
              </w:rPr>
            </w:pPr>
            <w:r w:rsidRPr="00737622">
              <w:rPr>
                <w:rFonts w:ascii="仿宋_GB2312" w:hint="eastAsia"/>
                <w:color w:val="000000"/>
                <w:sz w:val="18"/>
                <w:szCs w:val="18"/>
              </w:rPr>
              <w:t>体育行政主管部门</w:t>
            </w:r>
          </w:p>
        </w:tc>
        <w:tc>
          <w:tcPr>
            <w:tcW w:w="7767" w:type="dxa"/>
            <w:vAlign w:val="center"/>
          </w:tcPr>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【部门规章】《经营高危险性体育项目许可管理办法》（</w:t>
            </w:r>
            <w:r w:rsidRPr="00737622">
              <w:rPr>
                <w:rFonts w:ascii="仿宋_GB2312"/>
                <w:sz w:val="18"/>
                <w:szCs w:val="18"/>
              </w:rPr>
              <w:t>2013</w:t>
            </w:r>
            <w:r w:rsidRPr="00737622">
              <w:rPr>
                <w:rFonts w:ascii="仿宋_GB2312" w:hint="eastAsia"/>
                <w:sz w:val="18"/>
                <w:szCs w:val="18"/>
              </w:rPr>
              <w:t>年国家体育总局令第</w:t>
            </w:r>
            <w:r w:rsidRPr="00737622">
              <w:rPr>
                <w:rFonts w:ascii="仿宋_GB2312"/>
                <w:sz w:val="18"/>
                <w:szCs w:val="18"/>
              </w:rPr>
              <w:t>17</w:t>
            </w:r>
            <w:r w:rsidRPr="00737622">
              <w:rPr>
                <w:rFonts w:ascii="仿宋_GB2312" w:hint="eastAsia"/>
                <w:sz w:val="18"/>
                <w:szCs w:val="18"/>
              </w:rPr>
              <w:t>号，</w:t>
            </w:r>
            <w:r w:rsidRPr="00737622">
              <w:rPr>
                <w:rFonts w:ascii="仿宋_GB2312"/>
                <w:sz w:val="18"/>
                <w:szCs w:val="18"/>
              </w:rPr>
              <w:t>2016</w:t>
            </w:r>
            <w:r w:rsidRPr="00737622">
              <w:rPr>
                <w:rFonts w:ascii="仿宋_GB2312" w:hint="eastAsia"/>
                <w:sz w:val="18"/>
                <w:szCs w:val="18"/>
              </w:rPr>
              <w:t>年</w:t>
            </w:r>
            <w:r w:rsidRPr="00737622">
              <w:rPr>
                <w:rFonts w:ascii="仿宋_GB2312"/>
                <w:sz w:val="18"/>
                <w:szCs w:val="18"/>
              </w:rPr>
              <w:t>5</w:t>
            </w:r>
            <w:r w:rsidRPr="00737622">
              <w:rPr>
                <w:rFonts w:ascii="仿宋_GB2312" w:hint="eastAsia"/>
                <w:sz w:val="18"/>
                <w:szCs w:val="18"/>
              </w:rPr>
              <w:t>月</w:t>
            </w:r>
            <w:r w:rsidRPr="00737622">
              <w:rPr>
                <w:rFonts w:ascii="仿宋_GB2312"/>
                <w:sz w:val="18"/>
                <w:szCs w:val="18"/>
              </w:rPr>
              <w:t>9</w:t>
            </w:r>
            <w:r w:rsidRPr="00737622">
              <w:rPr>
                <w:rFonts w:ascii="仿宋_GB2312" w:hint="eastAsia"/>
                <w:sz w:val="18"/>
                <w:szCs w:val="18"/>
              </w:rPr>
              <w:t>日国家体育总局令第</w:t>
            </w:r>
            <w:r w:rsidRPr="00737622">
              <w:rPr>
                <w:rFonts w:ascii="仿宋_GB2312"/>
                <w:sz w:val="18"/>
                <w:szCs w:val="18"/>
              </w:rPr>
              <w:t>22</w:t>
            </w:r>
            <w:r w:rsidRPr="00737622">
              <w:rPr>
                <w:rFonts w:ascii="仿宋_GB2312" w:hint="eastAsia"/>
                <w:sz w:val="18"/>
                <w:szCs w:val="18"/>
              </w:rPr>
              <w:t>号修改）</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第二十一条　经营者应当将许可证、安全生产岗位责任制、安全操作规程、体育设施、设备、器材的使用说明及安全检查等制度、社会体育指导人员和救助人员名录及照片张贴于经营场所的醒目位置。</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第二十二条　经营者应当就高危险性体育项目可能危及消费者安全的事项和对参与者年龄、身体、技术的特殊要求，在经营场所中做出真实说明和明确警示，并采取措施防止危害发生。</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第二十三条　经营者应当按照相关规定做好体育设施、设备、器材的维护保养及定期检测，保证其能够安全、正常使用。</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第二十四条　经营者应当保证经营期间具有不低于规定数量的社会体育指导人员和救助人员。社会体育指导人员和救助人员应当持证上岗，并佩戴能标明其身份的醒目标识。</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第二十九条　违反本办法第二十一条、第二十二条、第二十三条、第二十四条规定，由县级以上地方人民政府体育主管部门责令限期改正，逾期未改正的，处</w:t>
            </w:r>
            <w:r w:rsidRPr="00737622">
              <w:rPr>
                <w:rFonts w:ascii="仿宋_GB2312"/>
                <w:sz w:val="18"/>
                <w:szCs w:val="18"/>
              </w:rPr>
              <w:t>2</w:t>
            </w:r>
            <w:r w:rsidRPr="00737622">
              <w:rPr>
                <w:rFonts w:ascii="仿宋_GB2312" w:hint="eastAsia"/>
                <w:sz w:val="18"/>
                <w:szCs w:val="18"/>
              </w:rPr>
              <w:t>万元以下的罚款。</w:t>
            </w:r>
          </w:p>
        </w:tc>
        <w:tc>
          <w:tcPr>
            <w:tcW w:w="923" w:type="dxa"/>
            <w:vAlign w:val="center"/>
          </w:tcPr>
          <w:p w:rsidR="00EC0B1F" w:rsidRPr="00737622" w:rsidRDefault="00EC0B1F" w:rsidP="00D65BDA">
            <w:pPr>
              <w:widowControl/>
              <w:adjustRightInd w:val="0"/>
              <w:snapToGrid w:val="0"/>
              <w:jc w:val="center"/>
              <w:rPr>
                <w:rFonts w:ascii="仿宋_GB2312"/>
                <w:sz w:val="18"/>
                <w:szCs w:val="18"/>
              </w:rPr>
            </w:pPr>
            <w:r w:rsidRPr="00737622">
              <w:rPr>
                <w:rFonts w:ascii="仿宋_GB2312" w:hint="eastAsia"/>
                <w:sz w:val="18"/>
                <w:szCs w:val="18"/>
              </w:rPr>
              <w:t>设区的市、县级</w:t>
            </w:r>
          </w:p>
        </w:tc>
        <w:tc>
          <w:tcPr>
            <w:tcW w:w="1861" w:type="dxa"/>
            <w:vAlign w:val="center"/>
          </w:tcPr>
          <w:p w:rsidR="00EC0B1F" w:rsidRPr="00737622" w:rsidRDefault="00EC0B1F" w:rsidP="00D65BDA">
            <w:pPr>
              <w:widowControl/>
              <w:adjustRightInd w:val="0"/>
              <w:snapToGrid w:val="0"/>
              <w:jc w:val="center"/>
              <w:rPr>
                <w:rFonts w:ascii="仿宋_GB2312" w:cs="仿宋_GB2312"/>
                <w:color w:val="000000"/>
                <w:sz w:val="18"/>
                <w:szCs w:val="18"/>
              </w:rPr>
            </w:pPr>
            <w:r w:rsidRPr="00737622">
              <w:rPr>
                <w:rFonts w:ascii="仿宋_GB2312" w:hint="eastAsia"/>
                <w:sz w:val="18"/>
                <w:szCs w:val="18"/>
              </w:rPr>
              <w:t>对高危险性体育项目经营者不按规定经营的处罚</w:t>
            </w:r>
          </w:p>
        </w:tc>
      </w:tr>
      <w:tr w:rsidR="00EC0B1F" w:rsidRPr="00737622" w:rsidTr="00EC0B1F">
        <w:trPr>
          <w:trHeight w:val="2923"/>
        </w:trPr>
        <w:tc>
          <w:tcPr>
            <w:tcW w:w="788" w:type="dxa"/>
            <w:vAlign w:val="center"/>
          </w:tcPr>
          <w:p w:rsidR="00EC0B1F" w:rsidRPr="00737622" w:rsidRDefault="00EC0B1F" w:rsidP="00D65BDA">
            <w:pPr>
              <w:widowControl/>
              <w:numPr>
                <w:ilvl w:val="0"/>
                <w:numId w:val="5"/>
              </w:numPr>
              <w:adjustRightInd w:val="0"/>
              <w:snapToGrid w:val="0"/>
              <w:spacing w:before="188" w:after="188" w:line="326" w:lineRule="atLeast"/>
              <w:jc w:val="center"/>
              <w:rPr>
                <w:rFonts w:ascii="宋体" w:eastAsia="宋体" w:cs="宋体"/>
                <w:color w:val="000000"/>
                <w:kern w:val="0"/>
                <w:sz w:val="18"/>
                <w:szCs w:val="18"/>
              </w:rPr>
            </w:pPr>
          </w:p>
        </w:tc>
        <w:tc>
          <w:tcPr>
            <w:tcW w:w="1212" w:type="dxa"/>
            <w:vAlign w:val="center"/>
          </w:tcPr>
          <w:p w:rsidR="00EC0B1F" w:rsidRPr="00737622" w:rsidRDefault="00EC0B1F" w:rsidP="00D65BDA">
            <w:pPr>
              <w:rPr>
                <w:rFonts w:ascii="仿宋_GB2312"/>
                <w:sz w:val="18"/>
                <w:szCs w:val="18"/>
              </w:rPr>
            </w:pPr>
            <w:r w:rsidRPr="00737622">
              <w:rPr>
                <w:rFonts w:ascii="仿宋_GB2312" w:hint="eastAsia"/>
                <w:sz w:val="18"/>
                <w:szCs w:val="18"/>
              </w:rPr>
              <w:t>对开展与公共体育设施功能用途不相适应的服务活动，违规出租公共体育设施行为的处罚</w:t>
            </w:r>
          </w:p>
        </w:tc>
        <w:tc>
          <w:tcPr>
            <w:tcW w:w="689" w:type="dxa"/>
            <w:vAlign w:val="center"/>
          </w:tcPr>
          <w:p w:rsidR="00EC0B1F" w:rsidRPr="00737622" w:rsidRDefault="00EC0B1F" w:rsidP="00D65BDA">
            <w:pPr>
              <w:adjustRightInd w:val="0"/>
              <w:snapToGrid w:val="0"/>
              <w:jc w:val="center"/>
              <w:rPr>
                <w:color w:val="000000"/>
                <w:sz w:val="18"/>
                <w:szCs w:val="18"/>
              </w:rPr>
            </w:pPr>
            <w:r w:rsidRPr="00737622">
              <w:rPr>
                <w:rFonts w:ascii="仿宋_GB2312"/>
                <w:sz w:val="18"/>
                <w:szCs w:val="18"/>
              </w:rPr>
              <w:t>0231009000</w:t>
            </w:r>
          </w:p>
        </w:tc>
        <w:tc>
          <w:tcPr>
            <w:tcW w:w="708" w:type="dxa"/>
            <w:vAlign w:val="center"/>
          </w:tcPr>
          <w:p w:rsidR="00EC0B1F" w:rsidRPr="00737622" w:rsidRDefault="00EC0B1F" w:rsidP="00D65BDA">
            <w:pPr>
              <w:adjustRightInd w:val="0"/>
              <w:snapToGrid w:val="0"/>
              <w:jc w:val="center"/>
              <w:rPr>
                <w:rFonts w:ascii="仿宋_GB2312"/>
                <w:color w:val="000000"/>
                <w:sz w:val="18"/>
                <w:szCs w:val="18"/>
              </w:rPr>
            </w:pPr>
            <w:r w:rsidRPr="00737622">
              <w:rPr>
                <w:rFonts w:ascii="仿宋_GB2312" w:hint="eastAsia"/>
                <w:color w:val="000000"/>
                <w:sz w:val="18"/>
                <w:szCs w:val="18"/>
              </w:rPr>
              <w:t>体育行政主管部门</w:t>
            </w:r>
          </w:p>
        </w:tc>
        <w:tc>
          <w:tcPr>
            <w:tcW w:w="7767" w:type="dxa"/>
            <w:vAlign w:val="center"/>
          </w:tcPr>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【行政法规】《公共文化体育设施条例》</w:t>
            </w:r>
            <w:r w:rsidRPr="00737622">
              <w:rPr>
                <w:rFonts w:ascii="仿宋_GB2312"/>
                <w:sz w:val="18"/>
                <w:szCs w:val="18"/>
              </w:rPr>
              <w:t>(2003</w:t>
            </w:r>
            <w:r w:rsidRPr="00737622">
              <w:rPr>
                <w:rFonts w:ascii="仿宋_GB2312" w:hint="eastAsia"/>
                <w:sz w:val="18"/>
                <w:szCs w:val="18"/>
              </w:rPr>
              <w:t>年国务院令第</w:t>
            </w:r>
            <w:r w:rsidRPr="00737622">
              <w:rPr>
                <w:rFonts w:ascii="仿宋_GB2312"/>
                <w:sz w:val="18"/>
                <w:szCs w:val="18"/>
              </w:rPr>
              <w:t>382</w:t>
            </w:r>
            <w:r w:rsidRPr="00737622">
              <w:rPr>
                <w:rFonts w:ascii="仿宋_GB2312" w:hint="eastAsia"/>
                <w:sz w:val="18"/>
                <w:szCs w:val="18"/>
              </w:rPr>
              <w:t>号</w:t>
            </w:r>
            <w:r w:rsidRPr="00737622">
              <w:rPr>
                <w:rFonts w:ascii="仿宋_GB2312"/>
                <w:sz w:val="18"/>
                <w:szCs w:val="18"/>
              </w:rPr>
              <w:t>)</w:t>
            </w:r>
          </w:p>
          <w:p w:rsidR="00EC0B1F" w:rsidRPr="00737622" w:rsidRDefault="00EC0B1F" w:rsidP="00D65BDA">
            <w:pPr>
              <w:adjustRightInd w:val="0"/>
              <w:snapToGrid w:val="0"/>
              <w:ind w:firstLineChars="200" w:firstLine="360"/>
              <w:rPr>
                <w:rFonts w:ascii="仿宋_GB2312"/>
                <w:sz w:val="18"/>
                <w:szCs w:val="18"/>
              </w:rPr>
            </w:pPr>
            <w:r w:rsidRPr="00737622">
              <w:rPr>
                <w:rFonts w:ascii="仿宋_GB2312" w:hint="eastAsia"/>
                <w:sz w:val="18"/>
                <w:szCs w:val="18"/>
              </w:rPr>
              <w:t>第三十一条　公共文化体育设施管理单位，有下列行为之一的，由文化行政主管部门、体育行政主管部门依据各自职责责令限期改正，没收违法所得，违法所得</w:t>
            </w:r>
            <w:r w:rsidRPr="00737622">
              <w:rPr>
                <w:rFonts w:ascii="仿宋_GB2312"/>
                <w:sz w:val="18"/>
                <w:szCs w:val="18"/>
              </w:rPr>
              <w:t>5000</w:t>
            </w:r>
            <w:r w:rsidRPr="00737622">
              <w:rPr>
                <w:rFonts w:ascii="仿宋_GB2312" w:hint="eastAsia"/>
                <w:sz w:val="18"/>
                <w:szCs w:val="18"/>
              </w:rPr>
              <w:t>元以上的，并处违法所得</w:t>
            </w:r>
            <w:r w:rsidRPr="00737622">
              <w:rPr>
                <w:rFonts w:ascii="仿宋_GB2312"/>
                <w:sz w:val="18"/>
                <w:szCs w:val="18"/>
              </w:rPr>
              <w:t>2</w:t>
            </w:r>
            <w:r w:rsidRPr="00737622">
              <w:rPr>
                <w:rFonts w:ascii="仿宋_GB2312" w:hint="eastAsia"/>
                <w:sz w:val="18"/>
                <w:szCs w:val="18"/>
              </w:rPr>
              <w:t>倍以上</w:t>
            </w:r>
            <w:r w:rsidRPr="00737622">
              <w:rPr>
                <w:rFonts w:ascii="仿宋_GB2312"/>
                <w:sz w:val="18"/>
                <w:szCs w:val="18"/>
              </w:rPr>
              <w:t>5</w:t>
            </w:r>
            <w:r w:rsidRPr="00737622">
              <w:rPr>
                <w:rFonts w:ascii="仿宋_GB2312" w:hint="eastAsia"/>
                <w:sz w:val="18"/>
                <w:szCs w:val="18"/>
              </w:rPr>
              <w:t>倍以下的罚款；没有违法所得或者违法所得</w:t>
            </w:r>
            <w:r w:rsidRPr="00737622">
              <w:rPr>
                <w:rFonts w:ascii="仿宋_GB2312"/>
                <w:sz w:val="18"/>
                <w:szCs w:val="18"/>
              </w:rPr>
              <w:t>5000</w:t>
            </w:r>
            <w:r w:rsidRPr="00737622">
              <w:rPr>
                <w:rFonts w:ascii="仿宋_GB2312" w:hint="eastAsia"/>
                <w:sz w:val="18"/>
                <w:szCs w:val="18"/>
              </w:rPr>
              <w:t>元以下的，可以处</w:t>
            </w:r>
            <w:r w:rsidRPr="00737622">
              <w:rPr>
                <w:rFonts w:ascii="仿宋_GB2312"/>
                <w:sz w:val="18"/>
                <w:szCs w:val="18"/>
              </w:rPr>
              <w:t>1</w:t>
            </w:r>
            <w:r w:rsidRPr="00737622">
              <w:rPr>
                <w:rFonts w:ascii="仿宋_GB2312" w:hint="eastAsia"/>
                <w:sz w:val="18"/>
                <w:szCs w:val="18"/>
              </w:rPr>
              <w:t>万元以下的罚款；对负有责任的主管人员和其他直接责任人员，依法给予行政处分：</w:t>
            </w:r>
            <w:r w:rsidRPr="00737622">
              <w:rPr>
                <w:rFonts w:ascii="仿宋_GB2312"/>
                <w:sz w:val="18"/>
                <w:szCs w:val="18"/>
              </w:rPr>
              <w:t>(</w:t>
            </w:r>
            <w:proofErr w:type="gramStart"/>
            <w:r w:rsidRPr="00737622">
              <w:rPr>
                <w:rFonts w:ascii="仿宋_GB2312" w:hint="eastAsia"/>
                <w:sz w:val="18"/>
                <w:szCs w:val="18"/>
              </w:rPr>
              <w:t>一</w:t>
            </w:r>
            <w:proofErr w:type="gramEnd"/>
            <w:r w:rsidRPr="00737622">
              <w:rPr>
                <w:rFonts w:ascii="仿宋_GB2312"/>
                <w:sz w:val="18"/>
                <w:szCs w:val="18"/>
              </w:rPr>
              <w:t>)</w:t>
            </w:r>
            <w:r w:rsidRPr="00737622">
              <w:rPr>
                <w:rFonts w:ascii="仿宋_GB2312" w:hint="eastAsia"/>
                <w:sz w:val="18"/>
                <w:szCs w:val="18"/>
              </w:rPr>
              <w:t>开展与公共文化体育设施功能、用途不相适应的服务活动的；</w:t>
            </w:r>
            <w:r w:rsidRPr="00737622">
              <w:rPr>
                <w:rFonts w:ascii="仿宋_GB2312"/>
                <w:sz w:val="18"/>
                <w:szCs w:val="18"/>
              </w:rPr>
              <w:t>(</w:t>
            </w:r>
            <w:r w:rsidRPr="00737622">
              <w:rPr>
                <w:rFonts w:ascii="仿宋_GB2312" w:hint="eastAsia"/>
                <w:sz w:val="18"/>
                <w:szCs w:val="18"/>
              </w:rPr>
              <w:t>二</w:t>
            </w:r>
            <w:r w:rsidRPr="00737622">
              <w:rPr>
                <w:rFonts w:ascii="仿宋_GB2312"/>
                <w:sz w:val="18"/>
                <w:szCs w:val="18"/>
              </w:rPr>
              <w:t>)</w:t>
            </w:r>
            <w:r w:rsidRPr="00737622">
              <w:rPr>
                <w:rFonts w:ascii="仿宋_GB2312" w:hint="eastAsia"/>
                <w:sz w:val="18"/>
                <w:szCs w:val="18"/>
              </w:rPr>
              <w:t>违反本条例规定出租公共文化体育设施的。</w:t>
            </w:r>
          </w:p>
        </w:tc>
        <w:tc>
          <w:tcPr>
            <w:tcW w:w="923" w:type="dxa"/>
            <w:vAlign w:val="center"/>
          </w:tcPr>
          <w:p w:rsidR="00EC0B1F" w:rsidRPr="00737622" w:rsidRDefault="00EC0B1F" w:rsidP="00D65BDA">
            <w:pPr>
              <w:widowControl/>
              <w:adjustRightInd w:val="0"/>
              <w:snapToGrid w:val="0"/>
              <w:jc w:val="center"/>
              <w:rPr>
                <w:rFonts w:ascii="仿宋_GB2312"/>
                <w:sz w:val="18"/>
                <w:szCs w:val="18"/>
              </w:rPr>
            </w:pPr>
            <w:r w:rsidRPr="00737622">
              <w:rPr>
                <w:rFonts w:ascii="仿宋_GB2312" w:hint="eastAsia"/>
                <w:sz w:val="18"/>
                <w:szCs w:val="18"/>
              </w:rPr>
              <w:t>设区的市、县级</w:t>
            </w:r>
          </w:p>
        </w:tc>
        <w:tc>
          <w:tcPr>
            <w:tcW w:w="1861" w:type="dxa"/>
            <w:vAlign w:val="center"/>
          </w:tcPr>
          <w:p w:rsidR="00EC0B1F" w:rsidRPr="00737622" w:rsidRDefault="00EC0B1F" w:rsidP="00D65BDA">
            <w:pPr>
              <w:widowControl/>
              <w:adjustRightInd w:val="0"/>
              <w:snapToGrid w:val="0"/>
              <w:jc w:val="center"/>
              <w:rPr>
                <w:rFonts w:ascii="仿宋_GB2312" w:cs="仿宋_GB2312"/>
                <w:color w:val="000000"/>
                <w:sz w:val="18"/>
                <w:szCs w:val="18"/>
              </w:rPr>
            </w:pPr>
            <w:r w:rsidRPr="00737622">
              <w:rPr>
                <w:rFonts w:ascii="仿宋_GB2312" w:hint="eastAsia"/>
                <w:sz w:val="18"/>
                <w:szCs w:val="18"/>
              </w:rPr>
              <w:t>对开展与公共体育设施功能用途不相适应的服务活动，违规出租公共体育设施的处罚</w:t>
            </w:r>
          </w:p>
        </w:tc>
      </w:tr>
    </w:tbl>
    <w:p w:rsidR="00EC0B1F" w:rsidRDefault="00EC0B1F" w:rsidP="00EC0B1F">
      <w:pPr>
        <w:widowControl/>
        <w:jc w:val="left"/>
        <w:rPr>
          <w:rFonts w:ascii="仿宋_GB2312" w:hAnsi="宋体" w:cs="宋体"/>
          <w:b/>
          <w:color w:val="000000"/>
          <w:kern w:val="0"/>
        </w:rPr>
      </w:pPr>
      <w:r>
        <w:rPr>
          <w:rFonts w:ascii="仿宋_GB2312" w:hAnsi="宋体" w:cs="宋体"/>
          <w:b/>
          <w:color w:val="000000"/>
          <w:kern w:val="0"/>
        </w:rPr>
        <w:br w:type="page"/>
      </w:r>
    </w:p>
    <w:p w:rsidR="00EC0B1F" w:rsidRDefault="00EC0B1F" w:rsidP="00EC0B1F">
      <w:pPr>
        <w:spacing w:line="500" w:lineRule="exact"/>
        <w:jc w:val="center"/>
        <w:rPr>
          <w:rFonts w:ascii="仿宋_GB2312" w:hAnsi="宋体" w:cs="宋体"/>
          <w:b/>
          <w:color w:val="000000"/>
          <w:kern w:val="0"/>
        </w:rPr>
      </w:pPr>
      <w:r>
        <w:rPr>
          <w:rFonts w:ascii="仿宋_GB2312" w:hAnsi="宋体" w:cs="宋体" w:hint="eastAsia"/>
          <w:b/>
          <w:color w:val="000000"/>
          <w:kern w:val="0"/>
        </w:rPr>
        <w:lastRenderedPageBreak/>
        <w:t>三</w:t>
      </w:r>
      <w:r>
        <w:rPr>
          <w:rFonts w:ascii="仿宋_GB2312" w:hAnsi="宋体" w:cs="宋体"/>
          <w:b/>
          <w:color w:val="000000"/>
          <w:kern w:val="0"/>
        </w:rPr>
        <w:t>、</w:t>
      </w:r>
      <w:r w:rsidRPr="00295081">
        <w:rPr>
          <w:rFonts w:ascii="仿宋_GB2312" w:hAnsi="宋体" w:cs="宋体" w:hint="eastAsia"/>
          <w:b/>
          <w:color w:val="000000"/>
          <w:kern w:val="0"/>
        </w:rPr>
        <w:t>行政</w:t>
      </w:r>
      <w:r>
        <w:rPr>
          <w:rFonts w:ascii="仿宋_GB2312" w:hAnsi="宋体" w:cs="宋体" w:hint="eastAsia"/>
          <w:b/>
          <w:color w:val="000000"/>
          <w:kern w:val="0"/>
        </w:rPr>
        <w:t>确认</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276"/>
        <w:gridCol w:w="673"/>
        <w:gridCol w:w="744"/>
        <w:gridCol w:w="7705"/>
        <w:gridCol w:w="943"/>
        <w:gridCol w:w="1903"/>
      </w:tblGrid>
      <w:tr w:rsidR="00EC0B1F" w:rsidTr="00D65BDA">
        <w:trPr>
          <w:trHeight w:val="765"/>
          <w:tblHeader/>
        </w:trPr>
        <w:tc>
          <w:tcPr>
            <w:tcW w:w="704" w:type="dxa"/>
            <w:vAlign w:val="center"/>
          </w:tcPr>
          <w:p w:rsidR="00EC0B1F" w:rsidRDefault="00EC0B1F" w:rsidP="00D65BDA">
            <w:pPr>
              <w:widowControl/>
              <w:spacing w:line="240" w:lineRule="exact"/>
              <w:jc w:val="center"/>
              <w:rPr>
                <w:rFonts w:ascii="宋体" w:hAnsi="宋体" w:cs="宋体"/>
                <w:b/>
                <w:kern w:val="0"/>
                <w:sz w:val="20"/>
                <w:szCs w:val="20"/>
              </w:rPr>
            </w:pPr>
            <w:r>
              <w:rPr>
                <w:rFonts w:ascii="宋体" w:hAnsi="宋体" w:cs="宋体" w:hint="eastAsia"/>
                <w:b/>
                <w:kern w:val="0"/>
                <w:sz w:val="20"/>
                <w:szCs w:val="20"/>
              </w:rPr>
              <w:t>序号</w:t>
            </w:r>
          </w:p>
        </w:tc>
        <w:tc>
          <w:tcPr>
            <w:tcW w:w="1276" w:type="dxa"/>
            <w:vAlign w:val="center"/>
          </w:tcPr>
          <w:p w:rsidR="00EC0B1F" w:rsidRDefault="00EC0B1F" w:rsidP="00D65BDA">
            <w:pPr>
              <w:spacing w:line="240" w:lineRule="exact"/>
              <w:jc w:val="center"/>
              <w:rPr>
                <w:rFonts w:ascii="宋体" w:hAnsi="宋体" w:cs="宋体"/>
                <w:b/>
                <w:kern w:val="0"/>
                <w:sz w:val="20"/>
                <w:szCs w:val="20"/>
              </w:rPr>
            </w:pPr>
            <w:r>
              <w:rPr>
                <w:rFonts w:ascii="宋体" w:hAnsi="宋体" w:cs="宋体" w:hint="eastAsia"/>
                <w:b/>
                <w:kern w:val="0"/>
                <w:sz w:val="20"/>
                <w:szCs w:val="20"/>
              </w:rPr>
              <w:t>职权名称</w:t>
            </w:r>
          </w:p>
        </w:tc>
        <w:tc>
          <w:tcPr>
            <w:tcW w:w="673" w:type="dxa"/>
            <w:vAlign w:val="center"/>
          </w:tcPr>
          <w:p w:rsidR="00EC0B1F" w:rsidRDefault="00EC0B1F" w:rsidP="00D65BDA">
            <w:pPr>
              <w:spacing w:line="240" w:lineRule="exact"/>
              <w:jc w:val="center"/>
              <w:rPr>
                <w:rFonts w:ascii="宋体" w:hAnsi="宋体" w:cs="宋体"/>
                <w:b/>
                <w:kern w:val="0"/>
                <w:sz w:val="20"/>
                <w:szCs w:val="20"/>
              </w:rPr>
            </w:pPr>
            <w:r>
              <w:rPr>
                <w:rFonts w:ascii="宋体" w:hAnsi="宋体" w:cs="宋体" w:hint="eastAsia"/>
                <w:b/>
                <w:kern w:val="0"/>
                <w:sz w:val="20"/>
                <w:szCs w:val="20"/>
              </w:rPr>
              <w:t>基本</w:t>
            </w:r>
          </w:p>
          <w:p w:rsidR="00EC0B1F" w:rsidRDefault="00EC0B1F" w:rsidP="00D65BDA">
            <w:pPr>
              <w:spacing w:line="240" w:lineRule="exact"/>
              <w:jc w:val="center"/>
              <w:rPr>
                <w:rFonts w:ascii="宋体" w:hAnsi="宋体" w:cs="宋体"/>
                <w:b/>
                <w:kern w:val="0"/>
                <w:sz w:val="20"/>
                <w:szCs w:val="20"/>
              </w:rPr>
            </w:pPr>
            <w:r>
              <w:rPr>
                <w:rFonts w:ascii="宋体" w:hAnsi="宋体" w:cs="宋体" w:hint="eastAsia"/>
                <w:b/>
                <w:kern w:val="0"/>
                <w:sz w:val="20"/>
                <w:szCs w:val="20"/>
              </w:rPr>
              <w:t>编码</w:t>
            </w:r>
          </w:p>
        </w:tc>
        <w:tc>
          <w:tcPr>
            <w:tcW w:w="744" w:type="dxa"/>
            <w:vAlign w:val="center"/>
          </w:tcPr>
          <w:p w:rsidR="00EC0B1F" w:rsidRDefault="00EC0B1F" w:rsidP="00D65BDA">
            <w:pPr>
              <w:widowControl/>
              <w:spacing w:line="240" w:lineRule="exact"/>
              <w:jc w:val="center"/>
              <w:rPr>
                <w:rFonts w:ascii="宋体" w:hAnsi="宋体" w:cs="宋体"/>
                <w:b/>
                <w:kern w:val="0"/>
                <w:sz w:val="20"/>
                <w:szCs w:val="20"/>
              </w:rPr>
            </w:pPr>
            <w:r>
              <w:rPr>
                <w:rFonts w:ascii="宋体" w:hAnsi="宋体" w:cs="宋体" w:hint="eastAsia"/>
                <w:b/>
                <w:kern w:val="0"/>
                <w:sz w:val="20"/>
                <w:szCs w:val="20"/>
              </w:rPr>
              <w:t>实施部门</w:t>
            </w:r>
          </w:p>
        </w:tc>
        <w:tc>
          <w:tcPr>
            <w:tcW w:w="7705" w:type="dxa"/>
            <w:vAlign w:val="center"/>
          </w:tcPr>
          <w:p w:rsidR="00EC0B1F" w:rsidRDefault="00EC0B1F" w:rsidP="00D65BDA">
            <w:pPr>
              <w:widowControl/>
              <w:spacing w:line="240" w:lineRule="exact"/>
              <w:jc w:val="center"/>
              <w:rPr>
                <w:rFonts w:ascii="宋体" w:hAnsi="宋体" w:cs="宋体"/>
                <w:b/>
                <w:kern w:val="0"/>
                <w:sz w:val="20"/>
                <w:szCs w:val="20"/>
              </w:rPr>
            </w:pPr>
            <w:r>
              <w:rPr>
                <w:rFonts w:ascii="宋体" w:hAnsi="宋体" w:cs="宋体" w:hint="eastAsia"/>
                <w:b/>
                <w:kern w:val="0"/>
                <w:sz w:val="20"/>
                <w:szCs w:val="20"/>
              </w:rPr>
              <w:t>职权依据</w:t>
            </w:r>
          </w:p>
        </w:tc>
        <w:tc>
          <w:tcPr>
            <w:tcW w:w="943" w:type="dxa"/>
            <w:vAlign w:val="center"/>
          </w:tcPr>
          <w:p w:rsidR="00EC0B1F" w:rsidRDefault="00EC0B1F" w:rsidP="00D65BDA">
            <w:pPr>
              <w:widowControl/>
              <w:spacing w:line="240" w:lineRule="exact"/>
              <w:jc w:val="center"/>
              <w:rPr>
                <w:rFonts w:ascii="宋体" w:hAnsi="宋体" w:cs="宋体"/>
                <w:b/>
                <w:kern w:val="0"/>
                <w:sz w:val="20"/>
                <w:szCs w:val="20"/>
              </w:rPr>
            </w:pPr>
            <w:r>
              <w:rPr>
                <w:rFonts w:ascii="宋体" w:hAnsi="宋体" w:cs="宋体" w:hint="eastAsia"/>
                <w:b/>
                <w:kern w:val="0"/>
                <w:sz w:val="20"/>
                <w:szCs w:val="20"/>
              </w:rPr>
              <w:t>行使</w:t>
            </w:r>
          </w:p>
          <w:p w:rsidR="00EC0B1F" w:rsidRDefault="00EC0B1F" w:rsidP="00D65BDA">
            <w:pPr>
              <w:widowControl/>
              <w:spacing w:line="240" w:lineRule="exact"/>
              <w:jc w:val="center"/>
              <w:rPr>
                <w:rFonts w:ascii="宋体" w:hAnsi="宋体" w:cs="宋体"/>
                <w:b/>
                <w:kern w:val="0"/>
                <w:sz w:val="20"/>
                <w:szCs w:val="20"/>
              </w:rPr>
            </w:pPr>
            <w:r>
              <w:rPr>
                <w:rFonts w:ascii="宋体" w:hAnsi="宋体" w:cs="宋体" w:hint="eastAsia"/>
                <w:b/>
                <w:kern w:val="0"/>
                <w:sz w:val="20"/>
                <w:szCs w:val="20"/>
              </w:rPr>
              <w:t>层级</w:t>
            </w:r>
          </w:p>
        </w:tc>
        <w:tc>
          <w:tcPr>
            <w:tcW w:w="1903" w:type="dxa"/>
            <w:vAlign w:val="center"/>
          </w:tcPr>
          <w:p w:rsidR="00EC0B1F" w:rsidRDefault="00EC0B1F" w:rsidP="00D65BDA">
            <w:pPr>
              <w:widowControl/>
              <w:spacing w:line="240" w:lineRule="exact"/>
              <w:jc w:val="center"/>
              <w:rPr>
                <w:rFonts w:ascii="宋体" w:hAnsi="宋体" w:cs="宋体"/>
                <w:b/>
                <w:kern w:val="0"/>
                <w:sz w:val="20"/>
                <w:szCs w:val="20"/>
              </w:rPr>
            </w:pPr>
            <w:r>
              <w:rPr>
                <w:rFonts w:ascii="宋体" w:hAnsi="宋体" w:cs="宋体" w:hint="eastAsia"/>
                <w:b/>
                <w:kern w:val="0"/>
                <w:sz w:val="20"/>
                <w:szCs w:val="20"/>
              </w:rPr>
              <w:t>职权划分</w:t>
            </w:r>
          </w:p>
        </w:tc>
      </w:tr>
      <w:tr w:rsidR="00EC0B1F" w:rsidTr="00D65BDA">
        <w:trPr>
          <w:trHeight w:val="552"/>
        </w:trPr>
        <w:tc>
          <w:tcPr>
            <w:tcW w:w="704" w:type="dxa"/>
            <w:vMerge w:val="restart"/>
            <w:vAlign w:val="center"/>
          </w:tcPr>
          <w:p w:rsidR="00EC0B1F" w:rsidRPr="00FC6B03" w:rsidRDefault="00EC0B1F" w:rsidP="00D65BDA">
            <w:pPr>
              <w:widowControl/>
              <w:numPr>
                <w:ilvl w:val="0"/>
                <w:numId w:val="3"/>
              </w:numPr>
              <w:adjustRightInd w:val="0"/>
              <w:snapToGrid w:val="0"/>
              <w:spacing w:before="188" w:after="188" w:line="326" w:lineRule="atLeast"/>
              <w:jc w:val="center"/>
              <w:rPr>
                <w:rFonts w:ascii="宋体" w:hAnsi="宋体" w:cs="宋体"/>
                <w:color w:val="000000" w:themeColor="text1"/>
                <w:kern w:val="0"/>
                <w:sz w:val="18"/>
                <w:szCs w:val="18"/>
              </w:rPr>
            </w:pPr>
          </w:p>
        </w:tc>
        <w:tc>
          <w:tcPr>
            <w:tcW w:w="1276" w:type="dxa"/>
            <w:vMerge w:val="restart"/>
            <w:vAlign w:val="center"/>
          </w:tcPr>
          <w:p w:rsidR="00EC0B1F" w:rsidRPr="00FC6B03" w:rsidRDefault="00EC0B1F" w:rsidP="00D65BDA">
            <w:pPr>
              <w:adjustRightInd w:val="0"/>
              <w:snapToGrid w:val="0"/>
              <w:rPr>
                <w:color w:val="000000" w:themeColor="text1"/>
                <w:sz w:val="18"/>
                <w:szCs w:val="18"/>
              </w:rPr>
            </w:pPr>
            <w:r w:rsidRPr="00FC6B03">
              <w:rPr>
                <w:color w:val="000000" w:themeColor="text1"/>
                <w:sz w:val="18"/>
                <w:szCs w:val="18"/>
              </w:rPr>
              <w:t>运动员认定</w:t>
            </w:r>
          </w:p>
        </w:tc>
        <w:tc>
          <w:tcPr>
            <w:tcW w:w="673" w:type="dxa"/>
            <w:vMerge w:val="restart"/>
            <w:vAlign w:val="center"/>
          </w:tcPr>
          <w:p w:rsidR="00EC0B1F" w:rsidRPr="00FC6B03" w:rsidRDefault="00EC0B1F" w:rsidP="00D65BDA">
            <w:pPr>
              <w:adjustRightInd w:val="0"/>
              <w:snapToGrid w:val="0"/>
              <w:jc w:val="center"/>
              <w:rPr>
                <w:rFonts w:ascii="仿宋_GB2312"/>
                <w:color w:val="000000" w:themeColor="text1"/>
                <w:sz w:val="18"/>
                <w:szCs w:val="18"/>
              </w:rPr>
            </w:pPr>
            <w:r>
              <w:rPr>
                <w:rFonts w:ascii="仿宋_GB2312" w:hint="eastAsia"/>
                <w:color w:val="000000" w:themeColor="text1"/>
                <w:sz w:val="18"/>
                <w:szCs w:val="18"/>
              </w:rPr>
              <w:t>0731001</w:t>
            </w:r>
            <w:r>
              <w:rPr>
                <w:rFonts w:ascii="仿宋_GB2312"/>
                <w:color w:val="000000" w:themeColor="text1"/>
                <w:sz w:val="18"/>
                <w:szCs w:val="18"/>
              </w:rPr>
              <w:t>000</w:t>
            </w:r>
          </w:p>
        </w:tc>
        <w:tc>
          <w:tcPr>
            <w:tcW w:w="744" w:type="dxa"/>
            <w:vMerge w:val="restart"/>
            <w:vAlign w:val="center"/>
          </w:tcPr>
          <w:p w:rsidR="00EC0B1F" w:rsidRPr="00FC6B03" w:rsidRDefault="00EC0B1F" w:rsidP="00D65BDA">
            <w:pPr>
              <w:adjustRightInd w:val="0"/>
              <w:snapToGrid w:val="0"/>
              <w:jc w:val="center"/>
              <w:rPr>
                <w:rFonts w:ascii="仿宋_GB2312"/>
                <w:color w:val="000000" w:themeColor="text1"/>
                <w:sz w:val="18"/>
                <w:szCs w:val="18"/>
              </w:rPr>
            </w:pPr>
            <w:r w:rsidRPr="00FC6B03">
              <w:rPr>
                <w:rFonts w:ascii="仿宋_GB2312"/>
                <w:color w:val="000000" w:themeColor="text1"/>
                <w:sz w:val="18"/>
                <w:szCs w:val="18"/>
              </w:rPr>
              <w:t>体育</w:t>
            </w:r>
            <w:r w:rsidRPr="00FC6B03">
              <w:rPr>
                <w:rFonts w:ascii="仿宋_GB2312" w:hint="eastAsia"/>
                <w:color w:val="000000" w:themeColor="text1"/>
                <w:sz w:val="18"/>
                <w:szCs w:val="18"/>
              </w:rPr>
              <w:t>行政主管部门</w:t>
            </w:r>
          </w:p>
        </w:tc>
        <w:tc>
          <w:tcPr>
            <w:tcW w:w="7705" w:type="dxa"/>
            <w:vMerge w:val="restart"/>
            <w:vAlign w:val="center"/>
          </w:tcPr>
          <w:p w:rsidR="00EC0B1F" w:rsidRPr="00FC6B03" w:rsidRDefault="00EC0B1F" w:rsidP="00D65BDA">
            <w:pPr>
              <w:adjustRightInd w:val="0"/>
              <w:snapToGrid w:val="0"/>
              <w:ind w:firstLineChars="200" w:firstLine="360"/>
              <w:rPr>
                <w:rFonts w:ascii="仿宋_GB2312"/>
                <w:color w:val="000000" w:themeColor="text1"/>
                <w:sz w:val="18"/>
                <w:szCs w:val="18"/>
              </w:rPr>
            </w:pPr>
            <w:r w:rsidRPr="00FC6B03">
              <w:rPr>
                <w:rFonts w:ascii="仿宋_GB2312" w:hint="eastAsia"/>
                <w:color w:val="000000" w:themeColor="text1"/>
                <w:sz w:val="18"/>
                <w:szCs w:val="18"/>
              </w:rPr>
              <w:t>【法律】《中华人民共和国体育法》（2009年修改）</w:t>
            </w:r>
          </w:p>
          <w:p w:rsidR="00EC0B1F" w:rsidRPr="00FC6B03" w:rsidRDefault="00EC0B1F" w:rsidP="00D65BDA">
            <w:pPr>
              <w:adjustRightInd w:val="0"/>
              <w:snapToGrid w:val="0"/>
              <w:ind w:firstLineChars="200" w:firstLine="360"/>
              <w:rPr>
                <w:rFonts w:ascii="仿宋_GB2312"/>
                <w:color w:val="000000" w:themeColor="text1"/>
                <w:sz w:val="18"/>
                <w:szCs w:val="18"/>
              </w:rPr>
            </w:pPr>
            <w:r w:rsidRPr="00FC6B03">
              <w:rPr>
                <w:rFonts w:ascii="仿宋_GB2312" w:hint="eastAsia"/>
                <w:color w:val="000000" w:themeColor="text1"/>
                <w:sz w:val="18"/>
                <w:szCs w:val="18"/>
              </w:rPr>
              <w:t>第三十条  国家实行运动员技术等级、裁判员技术等级和教练员专业技术职务等级制度。</w:t>
            </w:r>
          </w:p>
          <w:p w:rsidR="00EC0B1F" w:rsidRPr="00FC6B03" w:rsidRDefault="00EC0B1F" w:rsidP="00D65BDA">
            <w:pPr>
              <w:adjustRightInd w:val="0"/>
              <w:snapToGrid w:val="0"/>
              <w:ind w:firstLineChars="200" w:firstLine="360"/>
              <w:rPr>
                <w:rFonts w:ascii="仿宋_GB2312"/>
                <w:color w:val="000000" w:themeColor="text1"/>
                <w:sz w:val="18"/>
                <w:szCs w:val="18"/>
              </w:rPr>
            </w:pPr>
            <w:r w:rsidRPr="00FC6B03">
              <w:rPr>
                <w:rFonts w:ascii="仿宋_GB2312" w:hint="eastAsia"/>
                <w:color w:val="000000" w:themeColor="text1"/>
                <w:sz w:val="18"/>
                <w:szCs w:val="18"/>
              </w:rPr>
              <w:t>【部门规章】《运动员技术等级管理办法 》（2014年国家体育总局令第18号）</w:t>
            </w:r>
          </w:p>
          <w:p w:rsidR="00EC0B1F" w:rsidRPr="00FC6B03" w:rsidRDefault="00EC0B1F" w:rsidP="00D65BDA">
            <w:pPr>
              <w:adjustRightInd w:val="0"/>
              <w:snapToGrid w:val="0"/>
              <w:ind w:firstLineChars="200" w:firstLine="360"/>
              <w:rPr>
                <w:rFonts w:ascii="仿宋_GB2312"/>
                <w:color w:val="000000" w:themeColor="text1"/>
                <w:sz w:val="18"/>
                <w:szCs w:val="18"/>
              </w:rPr>
            </w:pPr>
            <w:r w:rsidRPr="00FC6B03">
              <w:rPr>
                <w:rFonts w:ascii="仿宋_GB2312" w:hint="eastAsia"/>
                <w:color w:val="000000" w:themeColor="text1"/>
                <w:sz w:val="18"/>
                <w:szCs w:val="18"/>
              </w:rPr>
              <w:t xml:space="preserve">  第九条  总局授予各省级体育行政部门、新疆生产建设兵团体育局、总参军训部军事体育训练局、总政宣传部文化体育局一级运动员、二级运动员、三级运动员审批权。</w:t>
            </w:r>
          </w:p>
          <w:p w:rsidR="00EC0B1F" w:rsidRPr="00FC6B03" w:rsidRDefault="00EC0B1F" w:rsidP="00D65BDA">
            <w:pPr>
              <w:adjustRightInd w:val="0"/>
              <w:snapToGrid w:val="0"/>
              <w:ind w:firstLineChars="200" w:firstLine="360"/>
              <w:rPr>
                <w:rFonts w:ascii="仿宋_GB2312"/>
                <w:color w:val="000000" w:themeColor="text1"/>
                <w:sz w:val="18"/>
                <w:szCs w:val="18"/>
              </w:rPr>
            </w:pPr>
            <w:r w:rsidRPr="00FC6B03">
              <w:rPr>
                <w:rFonts w:ascii="仿宋_GB2312" w:hint="eastAsia"/>
                <w:color w:val="000000" w:themeColor="text1"/>
                <w:sz w:val="18"/>
                <w:szCs w:val="18"/>
              </w:rPr>
              <w:t xml:space="preserve">  第十条  各省级体育行政部门根据实际情况，可以将二级运动员、三级运动员审批权授予本行政区域内地市级体育行政部门，可以将三级运动员审批权授予本行政区域内县级体育行政部门。</w:t>
            </w:r>
          </w:p>
        </w:tc>
        <w:tc>
          <w:tcPr>
            <w:tcW w:w="943" w:type="dxa"/>
            <w:vAlign w:val="center"/>
          </w:tcPr>
          <w:p w:rsidR="00EC0B1F" w:rsidRPr="00FC6B03" w:rsidRDefault="00EC0B1F" w:rsidP="00D65BDA">
            <w:pPr>
              <w:widowControl/>
              <w:adjustRightInd w:val="0"/>
              <w:snapToGrid w:val="0"/>
              <w:jc w:val="center"/>
              <w:rPr>
                <w:rFonts w:ascii="仿宋_GB2312" w:cs="仿宋_GB2312"/>
                <w:color w:val="000000" w:themeColor="text1"/>
                <w:sz w:val="18"/>
                <w:szCs w:val="18"/>
              </w:rPr>
            </w:pPr>
            <w:r w:rsidRPr="00FC6B03">
              <w:rPr>
                <w:rFonts w:ascii="仿宋_GB2312" w:cs="仿宋_GB2312"/>
                <w:color w:val="000000" w:themeColor="text1"/>
                <w:sz w:val="18"/>
                <w:szCs w:val="18"/>
              </w:rPr>
              <w:t>自治区</w:t>
            </w:r>
          </w:p>
        </w:tc>
        <w:tc>
          <w:tcPr>
            <w:tcW w:w="1903" w:type="dxa"/>
            <w:vAlign w:val="center"/>
          </w:tcPr>
          <w:p w:rsidR="00EC0B1F" w:rsidRPr="00FC6B03" w:rsidRDefault="00EC0B1F" w:rsidP="00D65BDA">
            <w:pPr>
              <w:widowControl/>
              <w:adjustRightInd w:val="0"/>
              <w:snapToGrid w:val="0"/>
              <w:jc w:val="center"/>
              <w:rPr>
                <w:rFonts w:ascii="仿宋_GB2312" w:cs="仿宋_GB2312"/>
                <w:color w:val="000000" w:themeColor="text1"/>
                <w:sz w:val="18"/>
                <w:szCs w:val="18"/>
              </w:rPr>
            </w:pPr>
            <w:r w:rsidRPr="00FC6B03">
              <w:rPr>
                <w:rFonts w:ascii="仿宋_GB2312" w:cs="仿宋_GB2312" w:hint="eastAsia"/>
                <w:color w:val="000000" w:themeColor="text1"/>
                <w:sz w:val="18"/>
                <w:szCs w:val="18"/>
              </w:rPr>
              <w:t>一级运动员称号授予</w:t>
            </w:r>
          </w:p>
        </w:tc>
      </w:tr>
      <w:tr w:rsidR="00EC0B1F" w:rsidTr="00D65BDA">
        <w:trPr>
          <w:trHeight w:val="701"/>
        </w:trPr>
        <w:tc>
          <w:tcPr>
            <w:tcW w:w="704" w:type="dxa"/>
            <w:vMerge/>
            <w:vAlign w:val="center"/>
          </w:tcPr>
          <w:p w:rsidR="00EC0B1F" w:rsidRPr="00FC6B03" w:rsidRDefault="00EC0B1F" w:rsidP="00D65BDA">
            <w:pPr>
              <w:widowControl/>
              <w:numPr>
                <w:ilvl w:val="0"/>
                <w:numId w:val="3"/>
              </w:numPr>
              <w:adjustRightInd w:val="0"/>
              <w:snapToGrid w:val="0"/>
              <w:spacing w:before="188" w:after="188" w:line="326" w:lineRule="atLeast"/>
              <w:jc w:val="center"/>
              <w:rPr>
                <w:rFonts w:ascii="宋体" w:hAnsi="宋体" w:cs="宋体"/>
                <w:color w:val="000000" w:themeColor="text1"/>
                <w:kern w:val="0"/>
                <w:sz w:val="18"/>
                <w:szCs w:val="18"/>
              </w:rPr>
            </w:pPr>
          </w:p>
        </w:tc>
        <w:tc>
          <w:tcPr>
            <w:tcW w:w="1276" w:type="dxa"/>
            <w:vMerge/>
            <w:vAlign w:val="center"/>
          </w:tcPr>
          <w:p w:rsidR="00EC0B1F" w:rsidRPr="00FC6B03" w:rsidRDefault="00EC0B1F" w:rsidP="00D65BDA">
            <w:pPr>
              <w:adjustRightInd w:val="0"/>
              <w:snapToGrid w:val="0"/>
              <w:rPr>
                <w:color w:val="000000" w:themeColor="text1"/>
                <w:sz w:val="18"/>
                <w:szCs w:val="18"/>
              </w:rPr>
            </w:pPr>
          </w:p>
        </w:tc>
        <w:tc>
          <w:tcPr>
            <w:tcW w:w="673" w:type="dxa"/>
            <w:vMerge/>
            <w:vAlign w:val="center"/>
          </w:tcPr>
          <w:p w:rsidR="00EC0B1F" w:rsidRPr="00FC6B03" w:rsidRDefault="00EC0B1F" w:rsidP="00D65BDA">
            <w:pPr>
              <w:adjustRightInd w:val="0"/>
              <w:snapToGrid w:val="0"/>
              <w:jc w:val="center"/>
              <w:rPr>
                <w:rFonts w:ascii="仿宋_GB2312"/>
                <w:color w:val="000000" w:themeColor="text1"/>
                <w:sz w:val="18"/>
                <w:szCs w:val="18"/>
              </w:rPr>
            </w:pPr>
          </w:p>
        </w:tc>
        <w:tc>
          <w:tcPr>
            <w:tcW w:w="744" w:type="dxa"/>
            <w:vMerge/>
            <w:vAlign w:val="center"/>
          </w:tcPr>
          <w:p w:rsidR="00EC0B1F" w:rsidRPr="00FC6B03" w:rsidRDefault="00EC0B1F" w:rsidP="00D65BDA">
            <w:pPr>
              <w:adjustRightInd w:val="0"/>
              <w:snapToGrid w:val="0"/>
              <w:jc w:val="center"/>
              <w:rPr>
                <w:rFonts w:ascii="仿宋_GB2312"/>
                <w:color w:val="000000" w:themeColor="text1"/>
                <w:sz w:val="18"/>
                <w:szCs w:val="18"/>
              </w:rPr>
            </w:pPr>
          </w:p>
        </w:tc>
        <w:tc>
          <w:tcPr>
            <w:tcW w:w="7705" w:type="dxa"/>
            <w:vMerge/>
            <w:vAlign w:val="center"/>
          </w:tcPr>
          <w:p w:rsidR="00EC0B1F" w:rsidRPr="00FC6B03" w:rsidRDefault="00EC0B1F" w:rsidP="00D65BDA">
            <w:pPr>
              <w:adjustRightInd w:val="0"/>
              <w:snapToGrid w:val="0"/>
              <w:ind w:firstLineChars="200" w:firstLine="360"/>
              <w:rPr>
                <w:rFonts w:ascii="仿宋_GB2312"/>
                <w:color w:val="000000" w:themeColor="text1"/>
                <w:sz w:val="18"/>
                <w:szCs w:val="18"/>
              </w:rPr>
            </w:pPr>
          </w:p>
        </w:tc>
        <w:tc>
          <w:tcPr>
            <w:tcW w:w="943" w:type="dxa"/>
            <w:vAlign w:val="center"/>
          </w:tcPr>
          <w:p w:rsidR="00EC0B1F" w:rsidRPr="00FC6B03" w:rsidRDefault="00EC0B1F" w:rsidP="00D65BDA">
            <w:pPr>
              <w:widowControl/>
              <w:adjustRightInd w:val="0"/>
              <w:snapToGrid w:val="0"/>
              <w:jc w:val="center"/>
              <w:rPr>
                <w:rFonts w:ascii="仿宋_GB2312" w:cs="仿宋_GB2312"/>
                <w:color w:val="000000" w:themeColor="text1"/>
                <w:sz w:val="18"/>
                <w:szCs w:val="18"/>
              </w:rPr>
            </w:pPr>
            <w:r>
              <w:rPr>
                <w:rFonts w:ascii="仿宋_GB2312" w:cs="仿宋_GB2312" w:hint="eastAsia"/>
                <w:color w:val="000000" w:themeColor="text1"/>
                <w:sz w:val="18"/>
                <w:szCs w:val="18"/>
              </w:rPr>
              <w:t>设区的市</w:t>
            </w:r>
          </w:p>
        </w:tc>
        <w:tc>
          <w:tcPr>
            <w:tcW w:w="1903" w:type="dxa"/>
            <w:vAlign w:val="center"/>
          </w:tcPr>
          <w:p w:rsidR="00EC0B1F" w:rsidRPr="00FC6B03" w:rsidRDefault="00EC0B1F" w:rsidP="00D65BDA">
            <w:pPr>
              <w:widowControl/>
              <w:adjustRightInd w:val="0"/>
              <w:snapToGrid w:val="0"/>
              <w:jc w:val="center"/>
              <w:rPr>
                <w:rFonts w:ascii="仿宋_GB2312" w:cs="仿宋_GB2312"/>
                <w:color w:val="000000" w:themeColor="text1"/>
                <w:sz w:val="18"/>
                <w:szCs w:val="18"/>
              </w:rPr>
            </w:pPr>
            <w:r w:rsidRPr="00FC6B03">
              <w:rPr>
                <w:rFonts w:ascii="仿宋_GB2312" w:cs="仿宋_GB2312" w:hint="eastAsia"/>
                <w:color w:val="000000" w:themeColor="text1"/>
                <w:sz w:val="18"/>
                <w:szCs w:val="18"/>
              </w:rPr>
              <w:t>二级运动员称号授予</w:t>
            </w:r>
          </w:p>
        </w:tc>
      </w:tr>
      <w:tr w:rsidR="00EC0B1F" w:rsidTr="00D65BDA">
        <w:trPr>
          <w:trHeight w:val="70"/>
        </w:trPr>
        <w:tc>
          <w:tcPr>
            <w:tcW w:w="704" w:type="dxa"/>
            <w:vMerge/>
            <w:vAlign w:val="center"/>
          </w:tcPr>
          <w:p w:rsidR="00EC0B1F" w:rsidRPr="00FC6B03" w:rsidRDefault="00EC0B1F" w:rsidP="00D65BDA">
            <w:pPr>
              <w:widowControl/>
              <w:numPr>
                <w:ilvl w:val="0"/>
                <w:numId w:val="3"/>
              </w:numPr>
              <w:adjustRightInd w:val="0"/>
              <w:snapToGrid w:val="0"/>
              <w:spacing w:before="188" w:after="188" w:line="326" w:lineRule="atLeast"/>
              <w:jc w:val="center"/>
              <w:rPr>
                <w:rFonts w:ascii="宋体" w:hAnsi="宋体" w:cs="宋体"/>
                <w:color w:val="000000" w:themeColor="text1"/>
                <w:kern w:val="0"/>
                <w:sz w:val="18"/>
                <w:szCs w:val="18"/>
              </w:rPr>
            </w:pPr>
          </w:p>
        </w:tc>
        <w:tc>
          <w:tcPr>
            <w:tcW w:w="1276" w:type="dxa"/>
            <w:vMerge/>
            <w:vAlign w:val="center"/>
          </w:tcPr>
          <w:p w:rsidR="00EC0B1F" w:rsidRPr="00FC6B03" w:rsidRDefault="00EC0B1F" w:rsidP="00D65BDA">
            <w:pPr>
              <w:adjustRightInd w:val="0"/>
              <w:snapToGrid w:val="0"/>
              <w:rPr>
                <w:color w:val="000000" w:themeColor="text1"/>
                <w:sz w:val="18"/>
                <w:szCs w:val="18"/>
              </w:rPr>
            </w:pPr>
          </w:p>
        </w:tc>
        <w:tc>
          <w:tcPr>
            <w:tcW w:w="673" w:type="dxa"/>
            <w:vMerge/>
            <w:vAlign w:val="center"/>
          </w:tcPr>
          <w:p w:rsidR="00EC0B1F" w:rsidRPr="00FC6B03" w:rsidRDefault="00EC0B1F" w:rsidP="00D65BDA">
            <w:pPr>
              <w:adjustRightInd w:val="0"/>
              <w:snapToGrid w:val="0"/>
              <w:jc w:val="center"/>
              <w:rPr>
                <w:rFonts w:ascii="仿宋_GB2312"/>
                <w:color w:val="000000" w:themeColor="text1"/>
                <w:sz w:val="18"/>
                <w:szCs w:val="18"/>
              </w:rPr>
            </w:pPr>
          </w:p>
        </w:tc>
        <w:tc>
          <w:tcPr>
            <w:tcW w:w="744" w:type="dxa"/>
            <w:vMerge/>
            <w:vAlign w:val="center"/>
          </w:tcPr>
          <w:p w:rsidR="00EC0B1F" w:rsidRPr="00FC6B03" w:rsidRDefault="00EC0B1F" w:rsidP="00D65BDA">
            <w:pPr>
              <w:adjustRightInd w:val="0"/>
              <w:snapToGrid w:val="0"/>
              <w:jc w:val="center"/>
              <w:rPr>
                <w:rFonts w:ascii="仿宋_GB2312"/>
                <w:color w:val="000000" w:themeColor="text1"/>
                <w:sz w:val="18"/>
                <w:szCs w:val="18"/>
              </w:rPr>
            </w:pPr>
          </w:p>
        </w:tc>
        <w:tc>
          <w:tcPr>
            <w:tcW w:w="7705" w:type="dxa"/>
            <w:vMerge/>
            <w:vAlign w:val="center"/>
          </w:tcPr>
          <w:p w:rsidR="00EC0B1F" w:rsidRPr="00FC6B03" w:rsidRDefault="00EC0B1F" w:rsidP="00D65BDA">
            <w:pPr>
              <w:adjustRightInd w:val="0"/>
              <w:snapToGrid w:val="0"/>
              <w:ind w:firstLineChars="200" w:firstLine="360"/>
              <w:rPr>
                <w:rFonts w:ascii="仿宋_GB2312"/>
                <w:color w:val="000000" w:themeColor="text1"/>
                <w:sz w:val="18"/>
                <w:szCs w:val="18"/>
              </w:rPr>
            </w:pPr>
          </w:p>
        </w:tc>
        <w:tc>
          <w:tcPr>
            <w:tcW w:w="943" w:type="dxa"/>
            <w:vAlign w:val="center"/>
          </w:tcPr>
          <w:p w:rsidR="00EC0B1F" w:rsidRPr="00FC6B03" w:rsidRDefault="00EC0B1F" w:rsidP="00D65BDA">
            <w:pPr>
              <w:widowControl/>
              <w:adjustRightInd w:val="0"/>
              <w:snapToGrid w:val="0"/>
              <w:jc w:val="center"/>
              <w:rPr>
                <w:rFonts w:ascii="仿宋_GB2312" w:cs="仿宋_GB2312"/>
                <w:color w:val="000000" w:themeColor="text1"/>
                <w:sz w:val="18"/>
                <w:szCs w:val="18"/>
              </w:rPr>
            </w:pPr>
            <w:r w:rsidRPr="00FC6B03">
              <w:rPr>
                <w:rFonts w:ascii="仿宋_GB2312" w:cs="仿宋_GB2312"/>
                <w:color w:val="000000" w:themeColor="text1"/>
                <w:sz w:val="18"/>
                <w:szCs w:val="18"/>
              </w:rPr>
              <w:t>县</w:t>
            </w:r>
            <w:r>
              <w:rPr>
                <w:rFonts w:ascii="仿宋_GB2312" w:cs="仿宋_GB2312" w:hint="eastAsia"/>
                <w:color w:val="000000" w:themeColor="text1"/>
                <w:sz w:val="18"/>
                <w:szCs w:val="18"/>
              </w:rPr>
              <w:t>级</w:t>
            </w:r>
          </w:p>
        </w:tc>
        <w:tc>
          <w:tcPr>
            <w:tcW w:w="1903" w:type="dxa"/>
            <w:vAlign w:val="center"/>
          </w:tcPr>
          <w:p w:rsidR="00EC0B1F" w:rsidRPr="00FC6B03" w:rsidRDefault="00EC0B1F" w:rsidP="00D65BDA">
            <w:pPr>
              <w:rPr>
                <w:rFonts w:ascii="仿宋_GB2312" w:cs="仿宋_GB2312"/>
                <w:color w:val="000000" w:themeColor="text1"/>
                <w:sz w:val="18"/>
                <w:szCs w:val="18"/>
              </w:rPr>
            </w:pPr>
            <w:r w:rsidRPr="00FC6B03">
              <w:rPr>
                <w:rFonts w:ascii="仿宋_GB2312" w:cs="仿宋_GB2312" w:hint="eastAsia"/>
                <w:color w:val="000000" w:themeColor="text1"/>
                <w:sz w:val="18"/>
                <w:szCs w:val="18"/>
              </w:rPr>
              <w:t>三级运动员称号授予</w:t>
            </w:r>
          </w:p>
        </w:tc>
      </w:tr>
      <w:tr w:rsidR="00EC0B1F" w:rsidTr="00D65BDA">
        <w:trPr>
          <w:trHeight w:val="1021"/>
        </w:trPr>
        <w:tc>
          <w:tcPr>
            <w:tcW w:w="704" w:type="dxa"/>
            <w:vMerge w:val="restart"/>
            <w:vAlign w:val="center"/>
          </w:tcPr>
          <w:p w:rsidR="00EC0B1F" w:rsidRPr="00E13A2E" w:rsidRDefault="00EC0B1F" w:rsidP="00D65BDA">
            <w:pPr>
              <w:widowControl/>
              <w:numPr>
                <w:ilvl w:val="0"/>
                <w:numId w:val="3"/>
              </w:numPr>
              <w:adjustRightInd w:val="0"/>
              <w:snapToGrid w:val="0"/>
              <w:spacing w:before="188" w:after="188" w:line="326" w:lineRule="atLeast"/>
              <w:jc w:val="center"/>
              <w:rPr>
                <w:rFonts w:ascii="宋体" w:hAnsi="宋体" w:cs="宋体"/>
                <w:color w:val="000000" w:themeColor="text1"/>
                <w:kern w:val="0"/>
                <w:sz w:val="18"/>
                <w:szCs w:val="18"/>
              </w:rPr>
            </w:pPr>
          </w:p>
        </w:tc>
        <w:tc>
          <w:tcPr>
            <w:tcW w:w="1276" w:type="dxa"/>
            <w:vMerge w:val="restart"/>
            <w:vAlign w:val="center"/>
          </w:tcPr>
          <w:p w:rsidR="00EC0B1F" w:rsidRPr="00E13A2E" w:rsidRDefault="00EC0B1F" w:rsidP="00D65BDA">
            <w:pPr>
              <w:adjustRightInd w:val="0"/>
              <w:snapToGrid w:val="0"/>
              <w:rPr>
                <w:rFonts w:ascii="仿宋_GB2312"/>
                <w:color w:val="000000" w:themeColor="text1"/>
                <w:sz w:val="18"/>
                <w:szCs w:val="18"/>
              </w:rPr>
            </w:pPr>
            <w:r w:rsidRPr="00E13A2E">
              <w:rPr>
                <w:rFonts w:ascii="仿宋_GB2312" w:cs="仿宋_GB2312" w:hint="eastAsia"/>
                <w:color w:val="000000" w:themeColor="text1"/>
                <w:sz w:val="18"/>
                <w:szCs w:val="18"/>
              </w:rPr>
              <w:t>裁判员认定</w:t>
            </w:r>
          </w:p>
        </w:tc>
        <w:tc>
          <w:tcPr>
            <w:tcW w:w="673" w:type="dxa"/>
            <w:vMerge w:val="restart"/>
            <w:vAlign w:val="center"/>
          </w:tcPr>
          <w:p w:rsidR="00EC0B1F" w:rsidRPr="00FC6B03" w:rsidRDefault="00EC0B1F" w:rsidP="00D65BDA">
            <w:pPr>
              <w:adjustRightInd w:val="0"/>
              <w:snapToGrid w:val="0"/>
              <w:jc w:val="center"/>
              <w:rPr>
                <w:rFonts w:ascii="仿宋_GB2312"/>
                <w:color w:val="000000" w:themeColor="text1"/>
                <w:sz w:val="18"/>
                <w:szCs w:val="18"/>
              </w:rPr>
            </w:pPr>
            <w:r>
              <w:rPr>
                <w:rFonts w:ascii="仿宋_GB2312" w:hint="eastAsia"/>
                <w:color w:val="000000" w:themeColor="text1"/>
                <w:sz w:val="18"/>
                <w:szCs w:val="18"/>
              </w:rPr>
              <w:t>0731002</w:t>
            </w:r>
            <w:r>
              <w:rPr>
                <w:rFonts w:ascii="仿宋_GB2312"/>
                <w:color w:val="000000" w:themeColor="text1"/>
                <w:sz w:val="18"/>
                <w:szCs w:val="18"/>
              </w:rPr>
              <w:t>000</w:t>
            </w:r>
          </w:p>
        </w:tc>
        <w:tc>
          <w:tcPr>
            <w:tcW w:w="744" w:type="dxa"/>
            <w:vMerge w:val="restart"/>
            <w:vAlign w:val="center"/>
          </w:tcPr>
          <w:p w:rsidR="00EC0B1F" w:rsidRPr="00E13A2E" w:rsidRDefault="00EC0B1F" w:rsidP="00D65BDA">
            <w:pPr>
              <w:adjustRightInd w:val="0"/>
              <w:snapToGrid w:val="0"/>
              <w:jc w:val="center"/>
              <w:rPr>
                <w:rFonts w:ascii="仿宋_GB2312"/>
                <w:color w:val="000000" w:themeColor="text1"/>
                <w:sz w:val="18"/>
                <w:szCs w:val="18"/>
              </w:rPr>
            </w:pPr>
            <w:r w:rsidRPr="00E13A2E">
              <w:rPr>
                <w:rFonts w:ascii="仿宋_GB2312" w:cs="仿宋_GB2312"/>
                <w:color w:val="000000" w:themeColor="text1"/>
                <w:sz w:val="18"/>
                <w:szCs w:val="18"/>
              </w:rPr>
              <w:t>体育</w:t>
            </w:r>
            <w:r w:rsidRPr="00E13A2E">
              <w:rPr>
                <w:rFonts w:ascii="仿宋_GB2312" w:cs="仿宋_GB2312" w:hint="eastAsia"/>
                <w:color w:val="000000" w:themeColor="text1"/>
                <w:sz w:val="18"/>
                <w:szCs w:val="18"/>
              </w:rPr>
              <w:t>行政管理部门</w:t>
            </w:r>
          </w:p>
        </w:tc>
        <w:tc>
          <w:tcPr>
            <w:tcW w:w="7705" w:type="dxa"/>
            <w:vMerge w:val="restart"/>
            <w:vAlign w:val="center"/>
          </w:tcPr>
          <w:p w:rsidR="00EC0B1F" w:rsidRPr="00E13A2E" w:rsidRDefault="00EC0B1F" w:rsidP="00D65BDA">
            <w:pPr>
              <w:adjustRightInd w:val="0"/>
              <w:snapToGrid w:val="0"/>
              <w:ind w:firstLineChars="200" w:firstLine="360"/>
              <w:rPr>
                <w:rFonts w:ascii="仿宋_GB2312"/>
                <w:color w:val="000000" w:themeColor="text1"/>
                <w:sz w:val="18"/>
                <w:szCs w:val="18"/>
              </w:rPr>
            </w:pPr>
            <w:r w:rsidRPr="00E13A2E">
              <w:rPr>
                <w:rFonts w:ascii="仿宋_GB2312" w:hint="eastAsia"/>
                <w:color w:val="000000" w:themeColor="text1"/>
                <w:sz w:val="18"/>
                <w:szCs w:val="18"/>
              </w:rPr>
              <w:t>【法律】《中华人民共和国体育法》（2009年修改）</w:t>
            </w:r>
          </w:p>
          <w:p w:rsidR="00EC0B1F" w:rsidRPr="00E13A2E" w:rsidRDefault="00EC0B1F" w:rsidP="00D65BDA">
            <w:pPr>
              <w:adjustRightInd w:val="0"/>
              <w:snapToGrid w:val="0"/>
              <w:ind w:firstLineChars="200" w:firstLine="360"/>
              <w:rPr>
                <w:rFonts w:ascii="仿宋_GB2312"/>
                <w:color w:val="000000" w:themeColor="text1"/>
                <w:sz w:val="18"/>
                <w:szCs w:val="18"/>
              </w:rPr>
            </w:pPr>
            <w:r w:rsidRPr="00E13A2E">
              <w:rPr>
                <w:rFonts w:ascii="仿宋_GB2312" w:hint="eastAsia"/>
                <w:color w:val="000000" w:themeColor="text1"/>
                <w:sz w:val="18"/>
                <w:szCs w:val="18"/>
              </w:rPr>
              <w:t>第三十条  国家实行运动员技术等级、裁判员技术等级和教练员专业技术职务等级制度。</w:t>
            </w:r>
          </w:p>
          <w:p w:rsidR="00EC0B1F" w:rsidRPr="00E13A2E" w:rsidRDefault="00EC0B1F" w:rsidP="00D65BDA">
            <w:pPr>
              <w:adjustRightInd w:val="0"/>
              <w:snapToGrid w:val="0"/>
              <w:ind w:firstLineChars="200" w:firstLine="360"/>
              <w:rPr>
                <w:rFonts w:ascii="仿宋_GB2312"/>
                <w:color w:val="000000" w:themeColor="text1"/>
                <w:sz w:val="18"/>
                <w:szCs w:val="18"/>
              </w:rPr>
            </w:pPr>
            <w:r w:rsidRPr="00E13A2E">
              <w:rPr>
                <w:rFonts w:ascii="仿宋_GB2312" w:hint="eastAsia"/>
                <w:color w:val="000000" w:themeColor="text1"/>
                <w:sz w:val="18"/>
                <w:szCs w:val="18"/>
              </w:rPr>
              <w:t>【部门规章】《全国体育竞赛裁判员管理办法》（</w:t>
            </w:r>
            <w:r>
              <w:rPr>
                <w:rFonts w:ascii="仿宋_GB2312"/>
                <w:color w:val="000000" w:themeColor="text1"/>
                <w:sz w:val="18"/>
                <w:szCs w:val="18"/>
              </w:rPr>
              <w:t>2015</w:t>
            </w:r>
            <w:r w:rsidRPr="00E13A2E">
              <w:rPr>
                <w:rFonts w:ascii="仿宋_GB2312" w:hint="eastAsia"/>
                <w:color w:val="000000" w:themeColor="text1"/>
                <w:sz w:val="18"/>
                <w:szCs w:val="18"/>
              </w:rPr>
              <w:t>年国家体育总局发布</w:t>
            </w:r>
            <w:r>
              <w:rPr>
                <w:rFonts w:ascii="仿宋_GB2312" w:hint="eastAsia"/>
                <w:color w:val="000000" w:themeColor="text1"/>
                <w:sz w:val="18"/>
                <w:szCs w:val="18"/>
              </w:rPr>
              <w:t xml:space="preserve">  国家</w:t>
            </w:r>
            <w:r>
              <w:rPr>
                <w:rFonts w:ascii="仿宋_GB2312"/>
                <w:color w:val="000000" w:themeColor="text1"/>
                <w:sz w:val="18"/>
                <w:szCs w:val="18"/>
              </w:rPr>
              <w:t>体育总局令</w:t>
            </w:r>
            <w:r>
              <w:rPr>
                <w:rFonts w:ascii="仿宋_GB2312" w:hint="eastAsia"/>
                <w:color w:val="000000" w:themeColor="text1"/>
                <w:sz w:val="18"/>
                <w:szCs w:val="18"/>
              </w:rPr>
              <w:t>21</w:t>
            </w:r>
            <w:r w:rsidRPr="00E13A2E">
              <w:rPr>
                <w:rFonts w:ascii="仿宋_GB2312" w:hint="eastAsia"/>
                <w:color w:val="000000" w:themeColor="text1"/>
                <w:sz w:val="18"/>
                <w:szCs w:val="18"/>
              </w:rPr>
              <w:t>号）</w:t>
            </w:r>
          </w:p>
          <w:p w:rsidR="00EC0B1F" w:rsidRPr="009F2D88" w:rsidRDefault="00EC0B1F" w:rsidP="00D65BDA">
            <w:pPr>
              <w:adjustRightInd w:val="0"/>
              <w:snapToGrid w:val="0"/>
              <w:ind w:firstLineChars="200" w:firstLine="360"/>
              <w:rPr>
                <w:rFonts w:ascii="仿宋_GB2312"/>
                <w:color w:val="000000" w:themeColor="text1"/>
                <w:sz w:val="18"/>
                <w:szCs w:val="18"/>
              </w:rPr>
            </w:pPr>
            <w:r w:rsidRPr="009F2D88">
              <w:rPr>
                <w:rFonts w:ascii="仿宋_GB2312" w:hint="eastAsia"/>
                <w:color w:val="000000" w:themeColor="text1"/>
                <w:sz w:val="18"/>
                <w:szCs w:val="18"/>
              </w:rPr>
              <w:t>第十七条　三级裁判员技术等级认证标准：年满18周岁中国公民，具备高中以上学历，能够掌握和运用本项目竞赛规则和裁判法，经培训并考核合格者。</w:t>
            </w:r>
          </w:p>
          <w:p w:rsidR="00EC0B1F" w:rsidRPr="009F2D88" w:rsidRDefault="00EC0B1F" w:rsidP="00D65BDA">
            <w:pPr>
              <w:adjustRightInd w:val="0"/>
              <w:snapToGrid w:val="0"/>
              <w:ind w:firstLineChars="200" w:firstLine="360"/>
              <w:rPr>
                <w:rFonts w:ascii="仿宋_GB2312"/>
                <w:color w:val="000000" w:themeColor="text1"/>
                <w:sz w:val="18"/>
                <w:szCs w:val="18"/>
              </w:rPr>
            </w:pPr>
            <w:r w:rsidRPr="009F2D88">
              <w:rPr>
                <w:rFonts w:ascii="仿宋_GB2312" w:hint="eastAsia"/>
                <w:color w:val="000000" w:themeColor="text1"/>
                <w:sz w:val="18"/>
                <w:szCs w:val="18"/>
              </w:rPr>
              <w:t>第十八条　二级裁判员技术等级认证标准：具有一定的裁判工作经验；</w:t>
            </w:r>
            <w:proofErr w:type="gramStart"/>
            <w:r w:rsidRPr="009F2D88">
              <w:rPr>
                <w:rFonts w:ascii="仿宋_GB2312" w:hint="eastAsia"/>
                <w:color w:val="000000" w:themeColor="text1"/>
                <w:sz w:val="18"/>
                <w:szCs w:val="18"/>
              </w:rPr>
              <w:t>任本项目</w:t>
            </w:r>
            <w:proofErr w:type="gramEnd"/>
            <w:r w:rsidRPr="009F2D88">
              <w:rPr>
                <w:rFonts w:ascii="仿宋_GB2312" w:hint="eastAsia"/>
                <w:color w:val="000000" w:themeColor="text1"/>
                <w:sz w:val="18"/>
                <w:szCs w:val="18"/>
              </w:rPr>
              <w:t>三级裁判员满一定年限，能够掌握和正确运用本项目竞赛规则和裁判法，经培训并考核合格者。</w:t>
            </w:r>
          </w:p>
          <w:p w:rsidR="00EC0B1F" w:rsidRDefault="00EC0B1F" w:rsidP="00D65BDA">
            <w:pPr>
              <w:adjustRightInd w:val="0"/>
              <w:snapToGrid w:val="0"/>
              <w:ind w:firstLineChars="200" w:firstLine="360"/>
              <w:rPr>
                <w:rFonts w:ascii="仿宋_GB2312"/>
                <w:color w:val="000000" w:themeColor="text1"/>
                <w:sz w:val="18"/>
                <w:szCs w:val="18"/>
              </w:rPr>
            </w:pPr>
            <w:r w:rsidRPr="009F2D88">
              <w:rPr>
                <w:rFonts w:ascii="仿宋_GB2312" w:hint="eastAsia"/>
                <w:color w:val="000000" w:themeColor="text1"/>
                <w:sz w:val="18"/>
                <w:szCs w:val="18"/>
              </w:rPr>
              <w:t>第十九条　一级裁判员技术等级认证标准：具备担任省级体育竞赛裁判员的经历，</w:t>
            </w:r>
            <w:proofErr w:type="gramStart"/>
            <w:r w:rsidRPr="009F2D88">
              <w:rPr>
                <w:rFonts w:ascii="仿宋_GB2312" w:hint="eastAsia"/>
                <w:color w:val="000000" w:themeColor="text1"/>
                <w:sz w:val="18"/>
                <w:szCs w:val="18"/>
              </w:rPr>
              <w:t>任本项目</w:t>
            </w:r>
            <w:proofErr w:type="gramEnd"/>
            <w:r w:rsidRPr="009F2D88">
              <w:rPr>
                <w:rFonts w:ascii="仿宋_GB2312" w:hint="eastAsia"/>
                <w:color w:val="000000" w:themeColor="text1"/>
                <w:sz w:val="18"/>
                <w:szCs w:val="18"/>
              </w:rPr>
              <w:t>二级裁判员满一定年限，能够掌握和准确运用本项目竞赛规则和裁判法，经培训并考核合格者。</w:t>
            </w:r>
          </w:p>
          <w:p w:rsidR="00EC0B1F" w:rsidRPr="00E13A2E" w:rsidRDefault="00EC0B1F" w:rsidP="00D65BDA">
            <w:pPr>
              <w:adjustRightInd w:val="0"/>
              <w:snapToGrid w:val="0"/>
              <w:ind w:firstLineChars="200" w:firstLine="360"/>
              <w:rPr>
                <w:rFonts w:ascii="仿宋_GB2312"/>
                <w:color w:val="000000" w:themeColor="text1"/>
                <w:sz w:val="18"/>
                <w:szCs w:val="18"/>
              </w:rPr>
            </w:pPr>
            <w:r w:rsidRPr="009F2D88">
              <w:rPr>
                <w:rFonts w:ascii="仿宋_GB2312" w:hint="eastAsia"/>
                <w:color w:val="000000" w:themeColor="text1"/>
                <w:sz w:val="18"/>
                <w:szCs w:val="18"/>
              </w:rPr>
              <w:t>第二十三条　各全国单项协会、各省、自治区、直辖市政府体育主管部门或同级地方单项协会可根据本项目、本地区开展裁判员技术等级认证的条件，组织一级（含）以下的裁判员技术等级认证等工作。</w:t>
            </w:r>
          </w:p>
        </w:tc>
        <w:tc>
          <w:tcPr>
            <w:tcW w:w="943" w:type="dxa"/>
            <w:vAlign w:val="center"/>
          </w:tcPr>
          <w:p w:rsidR="00EC0B1F" w:rsidRPr="00E13A2E" w:rsidRDefault="00EC0B1F" w:rsidP="00D65BDA">
            <w:pPr>
              <w:widowControl/>
              <w:adjustRightInd w:val="0"/>
              <w:snapToGrid w:val="0"/>
              <w:jc w:val="center"/>
              <w:rPr>
                <w:rFonts w:ascii="仿宋_GB2312" w:cs="仿宋_GB2312"/>
                <w:color w:val="000000" w:themeColor="text1"/>
                <w:sz w:val="18"/>
                <w:szCs w:val="18"/>
              </w:rPr>
            </w:pPr>
            <w:r w:rsidRPr="00E13A2E">
              <w:rPr>
                <w:rFonts w:ascii="仿宋_GB2312" w:cs="仿宋_GB2312"/>
                <w:color w:val="000000" w:themeColor="text1"/>
                <w:sz w:val="18"/>
                <w:szCs w:val="18"/>
              </w:rPr>
              <w:t>自治区</w:t>
            </w:r>
          </w:p>
        </w:tc>
        <w:tc>
          <w:tcPr>
            <w:tcW w:w="1903" w:type="dxa"/>
            <w:vAlign w:val="center"/>
          </w:tcPr>
          <w:p w:rsidR="00EC0B1F" w:rsidRPr="00E13A2E" w:rsidRDefault="00EC0B1F" w:rsidP="00D65BDA">
            <w:pPr>
              <w:widowControl/>
              <w:adjustRightInd w:val="0"/>
              <w:snapToGrid w:val="0"/>
              <w:jc w:val="center"/>
              <w:rPr>
                <w:rFonts w:ascii="仿宋_GB2312"/>
                <w:color w:val="000000" w:themeColor="text1"/>
                <w:sz w:val="18"/>
                <w:szCs w:val="18"/>
                <w:shd w:val="clear" w:color="auto" w:fill="FFFFFF"/>
              </w:rPr>
            </w:pPr>
            <w:r w:rsidRPr="00E13A2E">
              <w:rPr>
                <w:rFonts w:ascii="仿宋_GB2312" w:hint="eastAsia"/>
                <w:color w:val="000000" w:themeColor="text1"/>
                <w:sz w:val="18"/>
                <w:szCs w:val="18"/>
                <w:shd w:val="clear" w:color="auto" w:fill="FFFFFF"/>
              </w:rPr>
              <w:t>一级裁判员称号</w:t>
            </w:r>
          </w:p>
          <w:p w:rsidR="00EC0B1F" w:rsidRPr="00E13A2E" w:rsidRDefault="00EC0B1F" w:rsidP="00D65BDA">
            <w:pPr>
              <w:widowControl/>
              <w:adjustRightInd w:val="0"/>
              <w:snapToGrid w:val="0"/>
              <w:jc w:val="center"/>
              <w:rPr>
                <w:rFonts w:ascii="仿宋_GB2312"/>
                <w:color w:val="000000" w:themeColor="text1"/>
                <w:sz w:val="18"/>
                <w:szCs w:val="18"/>
                <w:shd w:val="clear" w:color="auto" w:fill="FFFFFF"/>
              </w:rPr>
            </w:pPr>
            <w:r w:rsidRPr="00E13A2E">
              <w:rPr>
                <w:rFonts w:ascii="仿宋_GB2312" w:hint="eastAsia"/>
                <w:color w:val="000000" w:themeColor="text1"/>
                <w:sz w:val="18"/>
                <w:szCs w:val="18"/>
                <w:shd w:val="clear" w:color="auto" w:fill="FFFFFF"/>
              </w:rPr>
              <w:t>授予</w:t>
            </w:r>
          </w:p>
        </w:tc>
      </w:tr>
      <w:tr w:rsidR="00EC0B1F" w:rsidTr="00D65BDA">
        <w:trPr>
          <w:trHeight w:val="1021"/>
        </w:trPr>
        <w:tc>
          <w:tcPr>
            <w:tcW w:w="704" w:type="dxa"/>
            <w:vMerge/>
            <w:vAlign w:val="center"/>
          </w:tcPr>
          <w:p w:rsidR="00EC0B1F" w:rsidRPr="00E13A2E" w:rsidRDefault="00EC0B1F" w:rsidP="00D65BDA">
            <w:pPr>
              <w:widowControl/>
              <w:numPr>
                <w:ilvl w:val="0"/>
                <w:numId w:val="3"/>
              </w:numPr>
              <w:adjustRightInd w:val="0"/>
              <w:snapToGrid w:val="0"/>
              <w:spacing w:before="188" w:after="188" w:line="326" w:lineRule="atLeast"/>
              <w:jc w:val="center"/>
              <w:rPr>
                <w:rFonts w:ascii="宋体" w:hAnsi="宋体" w:cs="宋体"/>
                <w:color w:val="000000" w:themeColor="text1"/>
                <w:kern w:val="0"/>
                <w:sz w:val="18"/>
                <w:szCs w:val="18"/>
              </w:rPr>
            </w:pPr>
          </w:p>
        </w:tc>
        <w:tc>
          <w:tcPr>
            <w:tcW w:w="1276" w:type="dxa"/>
            <w:vMerge/>
            <w:vAlign w:val="center"/>
          </w:tcPr>
          <w:p w:rsidR="00EC0B1F" w:rsidRPr="00E13A2E" w:rsidRDefault="00EC0B1F" w:rsidP="00D65BDA">
            <w:pPr>
              <w:adjustRightInd w:val="0"/>
              <w:snapToGrid w:val="0"/>
              <w:rPr>
                <w:rFonts w:ascii="仿宋_GB2312" w:cs="仿宋_GB2312"/>
                <w:color w:val="000000" w:themeColor="text1"/>
                <w:sz w:val="18"/>
                <w:szCs w:val="18"/>
              </w:rPr>
            </w:pPr>
          </w:p>
        </w:tc>
        <w:tc>
          <w:tcPr>
            <w:tcW w:w="673" w:type="dxa"/>
            <w:vMerge/>
            <w:vAlign w:val="center"/>
          </w:tcPr>
          <w:p w:rsidR="00EC0B1F" w:rsidRPr="00E13A2E" w:rsidRDefault="00EC0B1F" w:rsidP="00D65BDA">
            <w:pPr>
              <w:adjustRightInd w:val="0"/>
              <w:snapToGrid w:val="0"/>
              <w:jc w:val="center"/>
              <w:rPr>
                <w:rFonts w:ascii="仿宋_GB2312"/>
                <w:color w:val="000000" w:themeColor="text1"/>
                <w:sz w:val="18"/>
                <w:szCs w:val="18"/>
              </w:rPr>
            </w:pPr>
          </w:p>
        </w:tc>
        <w:tc>
          <w:tcPr>
            <w:tcW w:w="744" w:type="dxa"/>
            <w:vMerge/>
            <w:vAlign w:val="center"/>
          </w:tcPr>
          <w:p w:rsidR="00EC0B1F" w:rsidRPr="00E13A2E" w:rsidRDefault="00EC0B1F" w:rsidP="00D65BDA">
            <w:pPr>
              <w:adjustRightInd w:val="0"/>
              <w:snapToGrid w:val="0"/>
              <w:jc w:val="center"/>
              <w:rPr>
                <w:rFonts w:ascii="仿宋_GB2312" w:cs="仿宋_GB2312"/>
                <w:color w:val="000000" w:themeColor="text1"/>
                <w:sz w:val="18"/>
                <w:szCs w:val="18"/>
              </w:rPr>
            </w:pPr>
          </w:p>
        </w:tc>
        <w:tc>
          <w:tcPr>
            <w:tcW w:w="7705" w:type="dxa"/>
            <w:vMerge/>
            <w:vAlign w:val="center"/>
          </w:tcPr>
          <w:p w:rsidR="00EC0B1F" w:rsidRPr="00E13A2E" w:rsidRDefault="00EC0B1F" w:rsidP="00D65BDA">
            <w:pPr>
              <w:adjustRightInd w:val="0"/>
              <w:snapToGrid w:val="0"/>
              <w:rPr>
                <w:rFonts w:ascii="仿宋_GB2312"/>
                <w:color w:val="000000" w:themeColor="text1"/>
                <w:sz w:val="18"/>
                <w:szCs w:val="18"/>
              </w:rPr>
            </w:pPr>
          </w:p>
        </w:tc>
        <w:tc>
          <w:tcPr>
            <w:tcW w:w="943" w:type="dxa"/>
            <w:vAlign w:val="center"/>
          </w:tcPr>
          <w:p w:rsidR="00EC0B1F" w:rsidRPr="00E13A2E" w:rsidRDefault="00EC0B1F" w:rsidP="00D65BDA">
            <w:pPr>
              <w:widowControl/>
              <w:adjustRightInd w:val="0"/>
              <w:snapToGrid w:val="0"/>
              <w:jc w:val="center"/>
              <w:rPr>
                <w:rFonts w:ascii="仿宋_GB2312" w:cs="仿宋_GB2312"/>
                <w:color w:val="000000" w:themeColor="text1"/>
                <w:sz w:val="18"/>
                <w:szCs w:val="18"/>
              </w:rPr>
            </w:pPr>
            <w:r>
              <w:rPr>
                <w:rFonts w:ascii="仿宋_GB2312" w:cs="仿宋_GB2312" w:hint="eastAsia"/>
                <w:color w:val="000000" w:themeColor="text1"/>
                <w:sz w:val="18"/>
                <w:szCs w:val="18"/>
              </w:rPr>
              <w:t>设区的市</w:t>
            </w:r>
          </w:p>
        </w:tc>
        <w:tc>
          <w:tcPr>
            <w:tcW w:w="1903" w:type="dxa"/>
            <w:vAlign w:val="center"/>
          </w:tcPr>
          <w:p w:rsidR="00EC0B1F" w:rsidRPr="00E13A2E" w:rsidRDefault="00EC0B1F" w:rsidP="00D65BDA">
            <w:pPr>
              <w:widowControl/>
              <w:adjustRightInd w:val="0"/>
              <w:snapToGrid w:val="0"/>
              <w:jc w:val="center"/>
              <w:rPr>
                <w:rFonts w:ascii="仿宋_GB2312"/>
                <w:color w:val="000000" w:themeColor="text1"/>
                <w:sz w:val="18"/>
                <w:szCs w:val="18"/>
                <w:shd w:val="clear" w:color="auto" w:fill="FFFFFF"/>
              </w:rPr>
            </w:pPr>
            <w:r w:rsidRPr="00E13A2E">
              <w:rPr>
                <w:rFonts w:ascii="仿宋_GB2312" w:hint="eastAsia"/>
                <w:color w:val="000000" w:themeColor="text1"/>
                <w:sz w:val="18"/>
                <w:szCs w:val="18"/>
                <w:shd w:val="clear" w:color="auto" w:fill="FFFFFF"/>
              </w:rPr>
              <w:t>二级裁判员称号</w:t>
            </w:r>
          </w:p>
          <w:p w:rsidR="00EC0B1F" w:rsidRPr="00E13A2E" w:rsidRDefault="00EC0B1F" w:rsidP="00D65BDA">
            <w:pPr>
              <w:widowControl/>
              <w:adjustRightInd w:val="0"/>
              <w:snapToGrid w:val="0"/>
              <w:jc w:val="center"/>
              <w:rPr>
                <w:rFonts w:ascii="仿宋_GB2312"/>
                <w:color w:val="000000" w:themeColor="text1"/>
                <w:sz w:val="18"/>
                <w:szCs w:val="18"/>
                <w:shd w:val="clear" w:color="auto" w:fill="FFFFFF"/>
              </w:rPr>
            </w:pPr>
            <w:r w:rsidRPr="00E13A2E">
              <w:rPr>
                <w:rFonts w:ascii="仿宋_GB2312" w:hint="eastAsia"/>
                <w:color w:val="000000" w:themeColor="text1"/>
                <w:sz w:val="18"/>
                <w:szCs w:val="18"/>
                <w:shd w:val="clear" w:color="auto" w:fill="FFFFFF"/>
              </w:rPr>
              <w:t>授予</w:t>
            </w:r>
          </w:p>
        </w:tc>
      </w:tr>
      <w:tr w:rsidR="00EC0B1F" w:rsidTr="00D65BDA">
        <w:trPr>
          <w:trHeight w:val="1021"/>
        </w:trPr>
        <w:tc>
          <w:tcPr>
            <w:tcW w:w="704" w:type="dxa"/>
            <w:vMerge/>
            <w:vAlign w:val="center"/>
          </w:tcPr>
          <w:p w:rsidR="00EC0B1F" w:rsidRPr="00E13A2E" w:rsidRDefault="00EC0B1F" w:rsidP="00D65BDA">
            <w:pPr>
              <w:widowControl/>
              <w:numPr>
                <w:ilvl w:val="0"/>
                <w:numId w:val="3"/>
              </w:numPr>
              <w:adjustRightInd w:val="0"/>
              <w:snapToGrid w:val="0"/>
              <w:spacing w:before="188" w:after="188" w:line="326" w:lineRule="atLeast"/>
              <w:jc w:val="center"/>
              <w:rPr>
                <w:rFonts w:ascii="宋体" w:hAnsi="宋体" w:cs="宋体"/>
                <w:color w:val="000000" w:themeColor="text1"/>
                <w:kern w:val="0"/>
                <w:sz w:val="18"/>
                <w:szCs w:val="18"/>
              </w:rPr>
            </w:pPr>
          </w:p>
        </w:tc>
        <w:tc>
          <w:tcPr>
            <w:tcW w:w="1276" w:type="dxa"/>
            <w:vMerge/>
            <w:vAlign w:val="center"/>
          </w:tcPr>
          <w:p w:rsidR="00EC0B1F" w:rsidRPr="00E13A2E" w:rsidRDefault="00EC0B1F" w:rsidP="00D65BDA">
            <w:pPr>
              <w:adjustRightInd w:val="0"/>
              <w:snapToGrid w:val="0"/>
              <w:rPr>
                <w:rFonts w:ascii="仿宋_GB2312" w:cs="仿宋_GB2312"/>
                <w:color w:val="000000" w:themeColor="text1"/>
                <w:sz w:val="18"/>
                <w:szCs w:val="18"/>
              </w:rPr>
            </w:pPr>
          </w:p>
        </w:tc>
        <w:tc>
          <w:tcPr>
            <w:tcW w:w="673" w:type="dxa"/>
            <w:vMerge/>
            <w:vAlign w:val="center"/>
          </w:tcPr>
          <w:p w:rsidR="00EC0B1F" w:rsidRPr="00E13A2E" w:rsidRDefault="00EC0B1F" w:rsidP="00D65BDA">
            <w:pPr>
              <w:adjustRightInd w:val="0"/>
              <w:snapToGrid w:val="0"/>
              <w:jc w:val="center"/>
              <w:rPr>
                <w:rFonts w:ascii="仿宋_GB2312"/>
                <w:color w:val="000000" w:themeColor="text1"/>
                <w:sz w:val="18"/>
                <w:szCs w:val="18"/>
              </w:rPr>
            </w:pPr>
          </w:p>
        </w:tc>
        <w:tc>
          <w:tcPr>
            <w:tcW w:w="744" w:type="dxa"/>
            <w:vMerge/>
            <w:vAlign w:val="center"/>
          </w:tcPr>
          <w:p w:rsidR="00EC0B1F" w:rsidRPr="00E13A2E" w:rsidRDefault="00EC0B1F" w:rsidP="00D65BDA">
            <w:pPr>
              <w:adjustRightInd w:val="0"/>
              <w:snapToGrid w:val="0"/>
              <w:jc w:val="center"/>
              <w:rPr>
                <w:rFonts w:ascii="仿宋_GB2312" w:cs="仿宋_GB2312"/>
                <w:color w:val="000000" w:themeColor="text1"/>
                <w:sz w:val="18"/>
                <w:szCs w:val="18"/>
              </w:rPr>
            </w:pPr>
          </w:p>
        </w:tc>
        <w:tc>
          <w:tcPr>
            <w:tcW w:w="7705" w:type="dxa"/>
            <w:vMerge/>
            <w:vAlign w:val="center"/>
          </w:tcPr>
          <w:p w:rsidR="00EC0B1F" w:rsidRPr="00E13A2E" w:rsidRDefault="00EC0B1F" w:rsidP="00D65BDA">
            <w:pPr>
              <w:adjustRightInd w:val="0"/>
              <w:snapToGrid w:val="0"/>
              <w:rPr>
                <w:rFonts w:ascii="仿宋_GB2312"/>
                <w:color w:val="000000" w:themeColor="text1"/>
                <w:sz w:val="18"/>
                <w:szCs w:val="18"/>
              </w:rPr>
            </w:pPr>
          </w:p>
        </w:tc>
        <w:tc>
          <w:tcPr>
            <w:tcW w:w="943" w:type="dxa"/>
            <w:vAlign w:val="center"/>
          </w:tcPr>
          <w:p w:rsidR="00EC0B1F" w:rsidRPr="00E13A2E" w:rsidRDefault="00EC0B1F" w:rsidP="00D65BDA">
            <w:pPr>
              <w:widowControl/>
              <w:adjustRightInd w:val="0"/>
              <w:snapToGrid w:val="0"/>
              <w:jc w:val="center"/>
              <w:rPr>
                <w:rFonts w:ascii="仿宋_GB2312" w:cs="仿宋_GB2312"/>
                <w:color w:val="000000" w:themeColor="text1"/>
                <w:sz w:val="18"/>
                <w:szCs w:val="18"/>
              </w:rPr>
            </w:pPr>
            <w:r>
              <w:rPr>
                <w:rFonts w:ascii="仿宋_GB2312" w:cs="仿宋_GB2312" w:hint="eastAsia"/>
                <w:color w:val="000000" w:themeColor="text1"/>
                <w:sz w:val="18"/>
                <w:szCs w:val="18"/>
              </w:rPr>
              <w:t>县级</w:t>
            </w:r>
          </w:p>
        </w:tc>
        <w:tc>
          <w:tcPr>
            <w:tcW w:w="1903" w:type="dxa"/>
            <w:vAlign w:val="center"/>
          </w:tcPr>
          <w:p w:rsidR="00EC0B1F" w:rsidRPr="00E13A2E" w:rsidRDefault="00EC0B1F" w:rsidP="00D65BDA">
            <w:pPr>
              <w:widowControl/>
              <w:adjustRightInd w:val="0"/>
              <w:snapToGrid w:val="0"/>
              <w:jc w:val="center"/>
              <w:rPr>
                <w:rFonts w:ascii="仿宋_GB2312"/>
                <w:color w:val="000000" w:themeColor="text1"/>
                <w:sz w:val="18"/>
                <w:szCs w:val="18"/>
                <w:shd w:val="clear" w:color="auto" w:fill="FFFFFF"/>
              </w:rPr>
            </w:pPr>
            <w:r w:rsidRPr="00E13A2E">
              <w:rPr>
                <w:rFonts w:ascii="仿宋_GB2312" w:hint="eastAsia"/>
                <w:color w:val="000000" w:themeColor="text1"/>
                <w:sz w:val="18"/>
                <w:szCs w:val="18"/>
                <w:shd w:val="clear" w:color="auto" w:fill="FFFFFF"/>
              </w:rPr>
              <w:t>三级裁判员称号</w:t>
            </w:r>
          </w:p>
          <w:p w:rsidR="00EC0B1F" w:rsidRPr="00E13A2E" w:rsidRDefault="00EC0B1F" w:rsidP="00D65BDA">
            <w:pPr>
              <w:widowControl/>
              <w:adjustRightInd w:val="0"/>
              <w:snapToGrid w:val="0"/>
              <w:jc w:val="center"/>
              <w:rPr>
                <w:rFonts w:ascii="仿宋_GB2312"/>
                <w:color w:val="000000" w:themeColor="text1"/>
                <w:sz w:val="18"/>
                <w:szCs w:val="18"/>
                <w:shd w:val="clear" w:color="auto" w:fill="FFFFFF"/>
              </w:rPr>
            </w:pPr>
            <w:r w:rsidRPr="00E13A2E">
              <w:rPr>
                <w:rFonts w:ascii="仿宋_GB2312" w:hint="eastAsia"/>
                <w:color w:val="000000" w:themeColor="text1"/>
                <w:sz w:val="18"/>
                <w:szCs w:val="18"/>
                <w:shd w:val="clear" w:color="auto" w:fill="FFFFFF"/>
              </w:rPr>
              <w:t>授予</w:t>
            </w:r>
          </w:p>
        </w:tc>
      </w:tr>
      <w:tr w:rsidR="00EC0B1F" w:rsidTr="00D65BDA">
        <w:trPr>
          <w:trHeight w:val="551"/>
        </w:trPr>
        <w:tc>
          <w:tcPr>
            <w:tcW w:w="704" w:type="dxa"/>
            <w:vMerge w:val="restart"/>
            <w:vAlign w:val="center"/>
          </w:tcPr>
          <w:p w:rsidR="00EC0B1F" w:rsidRPr="00E13A2E" w:rsidRDefault="00EC0B1F" w:rsidP="00D65BDA">
            <w:pPr>
              <w:widowControl/>
              <w:numPr>
                <w:ilvl w:val="0"/>
                <w:numId w:val="3"/>
              </w:numPr>
              <w:adjustRightInd w:val="0"/>
              <w:snapToGrid w:val="0"/>
              <w:spacing w:before="188" w:after="188" w:line="326" w:lineRule="atLeast"/>
              <w:jc w:val="center"/>
              <w:rPr>
                <w:rFonts w:ascii="宋体" w:hAnsi="宋体" w:cs="宋体"/>
                <w:color w:val="000000" w:themeColor="text1"/>
                <w:kern w:val="0"/>
                <w:sz w:val="18"/>
                <w:szCs w:val="18"/>
              </w:rPr>
            </w:pPr>
          </w:p>
        </w:tc>
        <w:tc>
          <w:tcPr>
            <w:tcW w:w="1276" w:type="dxa"/>
            <w:vMerge w:val="restart"/>
            <w:vAlign w:val="center"/>
          </w:tcPr>
          <w:p w:rsidR="00EC0B1F" w:rsidRPr="00E13A2E" w:rsidRDefault="00EC0B1F" w:rsidP="00D65BDA">
            <w:pPr>
              <w:adjustRightInd w:val="0"/>
              <w:snapToGrid w:val="0"/>
              <w:rPr>
                <w:rFonts w:ascii="仿宋_GB2312"/>
                <w:color w:val="000000" w:themeColor="text1"/>
                <w:sz w:val="18"/>
                <w:szCs w:val="18"/>
              </w:rPr>
            </w:pPr>
            <w:r w:rsidRPr="00E13A2E">
              <w:rPr>
                <w:rFonts w:ascii="仿宋_GB2312" w:hint="eastAsia"/>
                <w:color w:val="000000" w:themeColor="text1"/>
                <w:sz w:val="18"/>
                <w:szCs w:val="18"/>
              </w:rPr>
              <w:t>社会体育指导员认定</w:t>
            </w:r>
          </w:p>
        </w:tc>
        <w:tc>
          <w:tcPr>
            <w:tcW w:w="673" w:type="dxa"/>
            <w:vMerge w:val="restart"/>
            <w:vAlign w:val="center"/>
          </w:tcPr>
          <w:p w:rsidR="00EC0B1F" w:rsidRPr="00FC6B03" w:rsidRDefault="00EC0B1F" w:rsidP="00D65BDA">
            <w:pPr>
              <w:adjustRightInd w:val="0"/>
              <w:snapToGrid w:val="0"/>
              <w:jc w:val="center"/>
              <w:rPr>
                <w:rFonts w:ascii="仿宋_GB2312"/>
                <w:color w:val="000000" w:themeColor="text1"/>
                <w:sz w:val="18"/>
                <w:szCs w:val="18"/>
              </w:rPr>
            </w:pPr>
            <w:r>
              <w:rPr>
                <w:rFonts w:ascii="仿宋_GB2312" w:hint="eastAsia"/>
                <w:color w:val="000000" w:themeColor="text1"/>
                <w:sz w:val="18"/>
                <w:szCs w:val="18"/>
              </w:rPr>
              <w:t>073100</w:t>
            </w:r>
            <w:r>
              <w:rPr>
                <w:rFonts w:ascii="仿宋_GB2312"/>
                <w:color w:val="000000" w:themeColor="text1"/>
                <w:sz w:val="18"/>
                <w:szCs w:val="18"/>
              </w:rPr>
              <w:t>3000</w:t>
            </w:r>
          </w:p>
        </w:tc>
        <w:tc>
          <w:tcPr>
            <w:tcW w:w="744" w:type="dxa"/>
            <w:vMerge w:val="restart"/>
            <w:vAlign w:val="center"/>
          </w:tcPr>
          <w:p w:rsidR="00EC0B1F" w:rsidRPr="00E13A2E" w:rsidRDefault="00EC0B1F" w:rsidP="00D65BDA">
            <w:pPr>
              <w:adjustRightInd w:val="0"/>
              <w:snapToGrid w:val="0"/>
              <w:jc w:val="center"/>
              <w:rPr>
                <w:rFonts w:ascii="仿宋_GB2312"/>
                <w:color w:val="000000" w:themeColor="text1"/>
                <w:sz w:val="18"/>
                <w:szCs w:val="18"/>
              </w:rPr>
            </w:pPr>
            <w:r w:rsidRPr="00E13A2E">
              <w:rPr>
                <w:rFonts w:ascii="仿宋_GB2312" w:cs="仿宋_GB2312"/>
                <w:color w:val="000000" w:themeColor="text1"/>
                <w:sz w:val="18"/>
                <w:szCs w:val="18"/>
              </w:rPr>
              <w:t>体育</w:t>
            </w:r>
            <w:r w:rsidRPr="00E13A2E">
              <w:rPr>
                <w:rFonts w:ascii="仿宋_GB2312" w:cs="仿宋_GB2312" w:hint="eastAsia"/>
                <w:color w:val="000000" w:themeColor="text1"/>
                <w:sz w:val="18"/>
                <w:szCs w:val="18"/>
              </w:rPr>
              <w:t>行政管理部门</w:t>
            </w:r>
          </w:p>
        </w:tc>
        <w:tc>
          <w:tcPr>
            <w:tcW w:w="7705" w:type="dxa"/>
            <w:vMerge w:val="restart"/>
            <w:vAlign w:val="center"/>
          </w:tcPr>
          <w:p w:rsidR="00EC0B1F" w:rsidRPr="00E13A2E" w:rsidRDefault="00EC0B1F" w:rsidP="00D65BDA">
            <w:pPr>
              <w:adjustRightInd w:val="0"/>
              <w:snapToGrid w:val="0"/>
              <w:ind w:firstLineChars="200" w:firstLine="360"/>
              <w:rPr>
                <w:rFonts w:ascii="仿宋_GB2312"/>
                <w:color w:val="000000" w:themeColor="text1"/>
                <w:sz w:val="18"/>
                <w:szCs w:val="18"/>
              </w:rPr>
            </w:pPr>
            <w:r w:rsidRPr="00E13A2E">
              <w:rPr>
                <w:rFonts w:ascii="仿宋_GB2312" w:hint="eastAsia"/>
                <w:color w:val="000000" w:themeColor="text1"/>
                <w:sz w:val="18"/>
                <w:szCs w:val="18"/>
              </w:rPr>
              <w:t>【法律】《中华人民共和国体育法》（2009年修改）</w:t>
            </w:r>
          </w:p>
          <w:p w:rsidR="00EC0B1F" w:rsidRPr="00E13A2E" w:rsidRDefault="00EC0B1F" w:rsidP="00D65BDA">
            <w:pPr>
              <w:adjustRightInd w:val="0"/>
              <w:snapToGrid w:val="0"/>
              <w:ind w:firstLineChars="200" w:firstLine="360"/>
              <w:rPr>
                <w:rFonts w:ascii="仿宋_GB2312"/>
                <w:color w:val="000000" w:themeColor="text1"/>
                <w:sz w:val="18"/>
                <w:szCs w:val="18"/>
              </w:rPr>
            </w:pPr>
            <w:r w:rsidRPr="00E13A2E">
              <w:rPr>
                <w:rFonts w:ascii="仿宋_GB2312" w:hint="eastAsia"/>
                <w:color w:val="000000" w:themeColor="text1"/>
                <w:sz w:val="18"/>
                <w:szCs w:val="18"/>
              </w:rPr>
              <w:t>第十一条第二款  国家实行社会体育指导员技术等级制度。社会体育指导员对社会体育活动进行指导。</w:t>
            </w:r>
          </w:p>
          <w:p w:rsidR="00EC0B1F" w:rsidRPr="00E13A2E" w:rsidRDefault="00EC0B1F" w:rsidP="00D65BDA">
            <w:pPr>
              <w:adjustRightInd w:val="0"/>
              <w:snapToGrid w:val="0"/>
              <w:ind w:firstLineChars="200" w:firstLine="360"/>
              <w:rPr>
                <w:rFonts w:ascii="仿宋_GB2312"/>
                <w:color w:val="000000" w:themeColor="text1"/>
                <w:sz w:val="18"/>
                <w:szCs w:val="18"/>
              </w:rPr>
            </w:pPr>
            <w:r w:rsidRPr="00E13A2E">
              <w:rPr>
                <w:rFonts w:ascii="仿宋_GB2312" w:hint="eastAsia"/>
                <w:color w:val="000000" w:themeColor="text1"/>
                <w:sz w:val="18"/>
                <w:szCs w:val="18"/>
              </w:rPr>
              <w:t>【部门规章】《社会体育指导员管理办法》(2011年国家体育总局令第16号)</w:t>
            </w:r>
          </w:p>
          <w:p w:rsidR="00EC0B1F" w:rsidRPr="00E13A2E" w:rsidRDefault="00EC0B1F" w:rsidP="00D65BDA">
            <w:pPr>
              <w:adjustRightInd w:val="0"/>
              <w:snapToGrid w:val="0"/>
              <w:ind w:firstLineChars="200" w:firstLine="360"/>
              <w:rPr>
                <w:rFonts w:ascii="仿宋_GB2312"/>
                <w:color w:val="000000" w:themeColor="text1"/>
                <w:sz w:val="18"/>
                <w:szCs w:val="18"/>
              </w:rPr>
            </w:pPr>
            <w:r w:rsidRPr="00E13A2E">
              <w:rPr>
                <w:rFonts w:ascii="仿宋_GB2312" w:hint="eastAsia"/>
                <w:color w:val="000000" w:themeColor="text1"/>
                <w:sz w:val="18"/>
                <w:szCs w:val="18"/>
              </w:rPr>
              <w:t>第十四条  各级体育主管部门或经批准的协会按照社会体育指导员技术等级标准，批准授予相应等级社会体育指导员称号：……（三）省级体育主管部门或经批准的全国性协会批准授予一级社会体育指导员技术等级称号；……</w:t>
            </w:r>
          </w:p>
        </w:tc>
        <w:tc>
          <w:tcPr>
            <w:tcW w:w="943" w:type="dxa"/>
            <w:vAlign w:val="center"/>
          </w:tcPr>
          <w:p w:rsidR="00EC0B1F" w:rsidRPr="00E13A2E" w:rsidRDefault="00EC0B1F" w:rsidP="00D65BDA">
            <w:pPr>
              <w:widowControl/>
              <w:adjustRightInd w:val="0"/>
              <w:snapToGrid w:val="0"/>
              <w:jc w:val="center"/>
              <w:rPr>
                <w:rFonts w:ascii="仿宋_GB2312"/>
                <w:color w:val="000000" w:themeColor="text1"/>
                <w:sz w:val="18"/>
                <w:szCs w:val="18"/>
              </w:rPr>
            </w:pPr>
            <w:r w:rsidRPr="00E13A2E">
              <w:rPr>
                <w:rFonts w:ascii="仿宋_GB2312" w:cs="仿宋_GB2312"/>
                <w:color w:val="000000" w:themeColor="text1"/>
                <w:sz w:val="18"/>
                <w:szCs w:val="18"/>
              </w:rPr>
              <w:t>自治区</w:t>
            </w:r>
          </w:p>
        </w:tc>
        <w:tc>
          <w:tcPr>
            <w:tcW w:w="1903" w:type="dxa"/>
            <w:vAlign w:val="center"/>
          </w:tcPr>
          <w:p w:rsidR="00EC0B1F" w:rsidRPr="00E13A2E" w:rsidRDefault="00EC0B1F" w:rsidP="00D65BDA">
            <w:pPr>
              <w:widowControl/>
              <w:adjustRightInd w:val="0"/>
              <w:snapToGrid w:val="0"/>
              <w:jc w:val="center"/>
              <w:rPr>
                <w:rFonts w:ascii="仿宋_GB2312"/>
                <w:color w:val="000000" w:themeColor="text1"/>
                <w:sz w:val="18"/>
                <w:szCs w:val="18"/>
                <w:shd w:val="clear" w:color="auto" w:fill="FFFFFF"/>
              </w:rPr>
            </w:pPr>
            <w:r w:rsidRPr="00E13A2E">
              <w:rPr>
                <w:rFonts w:ascii="仿宋_GB2312" w:hint="eastAsia"/>
                <w:color w:val="000000" w:themeColor="text1"/>
                <w:sz w:val="18"/>
                <w:szCs w:val="18"/>
                <w:shd w:val="clear" w:color="auto" w:fill="FFFFFF"/>
              </w:rPr>
              <w:t>一级社会体育指导员称号授予</w:t>
            </w:r>
          </w:p>
        </w:tc>
      </w:tr>
      <w:tr w:rsidR="00EC0B1F" w:rsidTr="00D65BDA">
        <w:trPr>
          <w:trHeight w:val="559"/>
        </w:trPr>
        <w:tc>
          <w:tcPr>
            <w:tcW w:w="704" w:type="dxa"/>
            <w:vMerge/>
            <w:vAlign w:val="center"/>
          </w:tcPr>
          <w:p w:rsidR="00EC0B1F" w:rsidRPr="00E13A2E" w:rsidRDefault="00EC0B1F" w:rsidP="00D65BDA">
            <w:pPr>
              <w:widowControl/>
              <w:numPr>
                <w:ilvl w:val="0"/>
                <w:numId w:val="3"/>
              </w:numPr>
              <w:adjustRightInd w:val="0"/>
              <w:snapToGrid w:val="0"/>
              <w:spacing w:before="188" w:after="188" w:line="326" w:lineRule="atLeast"/>
              <w:jc w:val="center"/>
              <w:rPr>
                <w:rFonts w:ascii="宋体" w:hAnsi="宋体" w:cs="宋体"/>
                <w:color w:val="000000" w:themeColor="text1"/>
                <w:kern w:val="0"/>
                <w:sz w:val="18"/>
                <w:szCs w:val="18"/>
              </w:rPr>
            </w:pPr>
          </w:p>
        </w:tc>
        <w:tc>
          <w:tcPr>
            <w:tcW w:w="1276" w:type="dxa"/>
            <w:vMerge/>
            <w:vAlign w:val="center"/>
          </w:tcPr>
          <w:p w:rsidR="00EC0B1F" w:rsidRPr="00E13A2E" w:rsidRDefault="00EC0B1F" w:rsidP="00D65BDA">
            <w:pPr>
              <w:adjustRightInd w:val="0"/>
              <w:snapToGrid w:val="0"/>
              <w:jc w:val="center"/>
              <w:rPr>
                <w:rFonts w:ascii="仿宋_GB2312"/>
                <w:color w:val="000000" w:themeColor="text1"/>
                <w:sz w:val="18"/>
                <w:szCs w:val="18"/>
              </w:rPr>
            </w:pPr>
          </w:p>
        </w:tc>
        <w:tc>
          <w:tcPr>
            <w:tcW w:w="673" w:type="dxa"/>
            <w:vMerge/>
            <w:vAlign w:val="center"/>
          </w:tcPr>
          <w:p w:rsidR="00EC0B1F" w:rsidRPr="00E13A2E" w:rsidRDefault="00EC0B1F" w:rsidP="00D65BDA">
            <w:pPr>
              <w:adjustRightInd w:val="0"/>
              <w:snapToGrid w:val="0"/>
              <w:jc w:val="center"/>
              <w:rPr>
                <w:rFonts w:ascii="仿宋_GB2312"/>
                <w:color w:val="000000" w:themeColor="text1"/>
                <w:sz w:val="18"/>
                <w:szCs w:val="18"/>
              </w:rPr>
            </w:pPr>
          </w:p>
        </w:tc>
        <w:tc>
          <w:tcPr>
            <w:tcW w:w="744" w:type="dxa"/>
            <w:vMerge/>
            <w:vAlign w:val="center"/>
          </w:tcPr>
          <w:p w:rsidR="00EC0B1F" w:rsidRPr="00E13A2E" w:rsidRDefault="00EC0B1F" w:rsidP="00D65BDA">
            <w:pPr>
              <w:adjustRightInd w:val="0"/>
              <w:snapToGrid w:val="0"/>
              <w:jc w:val="center"/>
              <w:rPr>
                <w:rFonts w:ascii="仿宋_GB2312" w:cs="仿宋_GB2312"/>
                <w:color w:val="000000" w:themeColor="text1"/>
                <w:sz w:val="18"/>
                <w:szCs w:val="18"/>
              </w:rPr>
            </w:pPr>
          </w:p>
        </w:tc>
        <w:tc>
          <w:tcPr>
            <w:tcW w:w="7705" w:type="dxa"/>
            <w:vMerge/>
            <w:vAlign w:val="center"/>
          </w:tcPr>
          <w:p w:rsidR="00EC0B1F" w:rsidRPr="00E13A2E" w:rsidRDefault="00EC0B1F" w:rsidP="00D65BDA">
            <w:pPr>
              <w:adjustRightInd w:val="0"/>
              <w:snapToGrid w:val="0"/>
              <w:ind w:firstLineChars="200" w:firstLine="360"/>
              <w:rPr>
                <w:rFonts w:ascii="仿宋_GB2312"/>
                <w:color w:val="000000" w:themeColor="text1"/>
                <w:sz w:val="18"/>
                <w:szCs w:val="18"/>
              </w:rPr>
            </w:pPr>
          </w:p>
        </w:tc>
        <w:tc>
          <w:tcPr>
            <w:tcW w:w="943" w:type="dxa"/>
            <w:vAlign w:val="center"/>
          </w:tcPr>
          <w:p w:rsidR="00EC0B1F" w:rsidRPr="00E13A2E" w:rsidRDefault="00EC0B1F" w:rsidP="00D65BDA">
            <w:pPr>
              <w:widowControl/>
              <w:adjustRightInd w:val="0"/>
              <w:snapToGrid w:val="0"/>
              <w:jc w:val="center"/>
              <w:rPr>
                <w:rFonts w:ascii="仿宋_GB2312"/>
                <w:color w:val="000000" w:themeColor="text1"/>
                <w:sz w:val="18"/>
                <w:szCs w:val="18"/>
              </w:rPr>
            </w:pPr>
            <w:r>
              <w:rPr>
                <w:rFonts w:ascii="仿宋_GB2312" w:cs="仿宋_GB2312" w:hint="eastAsia"/>
                <w:color w:val="000000" w:themeColor="text1"/>
                <w:sz w:val="18"/>
                <w:szCs w:val="18"/>
              </w:rPr>
              <w:t>设区的市</w:t>
            </w:r>
          </w:p>
        </w:tc>
        <w:tc>
          <w:tcPr>
            <w:tcW w:w="1903" w:type="dxa"/>
            <w:vAlign w:val="center"/>
          </w:tcPr>
          <w:p w:rsidR="00EC0B1F" w:rsidRPr="00E13A2E" w:rsidRDefault="00EC0B1F" w:rsidP="00D65BDA">
            <w:pPr>
              <w:widowControl/>
              <w:adjustRightInd w:val="0"/>
              <w:snapToGrid w:val="0"/>
              <w:jc w:val="center"/>
              <w:rPr>
                <w:rFonts w:ascii="仿宋_GB2312"/>
                <w:color w:val="000000" w:themeColor="text1"/>
                <w:sz w:val="18"/>
                <w:szCs w:val="18"/>
                <w:shd w:val="clear" w:color="auto" w:fill="FFFFFF"/>
              </w:rPr>
            </w:pPr>
            <w:r w:rsidRPr="00E13A2E">
              <w:rPr>
                <w:rFonts w:ascii="仿宋_GB2312" w:hint="eastAsia"/>
                <w:color w:val="000000" w:themeColor="text1"/>
                <w:sz w:val="18"/>
                <w:szCs w:val="18"/>
                <w:shd w:val="clear" w:color="auto" w:fill="FFFFFF"/>
              </w:rPr>
              <w:t>二级社会体育指导员称号授予</w:t>
            </w:r>
          </w:p>
        </w:tc>
      </w:tr>
      <w:tr w:rsidR="00EC0B1F" w:rsidTr="00D65BDA">
        <w:trPr>
          <w:trHeight w:val="70"/>
        </w:trPr>
        <w:tc>
          <w:tcPr>
            <w:tcW w:w="704" w:type="dxa"/>
            <w:vMerge/>
            <w:vAlign w:val="center"/>
          </w:tcPr>
          <w:p w:rsidR="00EC0B1F" w:rsidRPr="00E13A2E" w:rsidRDefault="00EC0B1F" w:rsidP="00D65BDA">
            <w:pPr>
              <w:widowControl/>
              <w:numPr>
                <w:ilvl w:val="0"/>
                <w:numId w:val="3"/>
              </w:numPr>
              <w:adjustRightInd w:val="0"/>
              <w:snapToGrid w:val="0"/>
              <w:spacing w:before="188" w:after="188" w:line="326" w:lineRule="atLeast"/>
              <w:jc w:val="center"/>
              <w:rPr>
                <w:rFonts w:ascii="宋体" w:hAnsi="宋体" w:cs="宋体"/>
                <w:color w:val="000000" w:themeColor="text1"/>
                <w:kern w:val="0"/>
                <w:sz w:val="18"/>
                <w:szCs w:val="18"/>
              </w:rPr>
            </w:pPr>
          </w:p>
        </w:tc>
        <w:tc>
          <w:tcPr>
            <w:tcW w:w="1276" w:type="dxa"/>
            <w:vMerge/>
            <w:vAlign w:val="center"/>
          </w:tcPr>
          <w:p w:rsidR="00EC0B1F" w:rsidRPr="00E13A2E" w:rsidRDefault="00EC0B1F" w:rsidP="00D65BDA">
            <w:pPr>
              <w:adjustRightInd w:val="0"/>
              <w:snapToGrid w:val="0"/>
              <w:jc w:val="center"/>
              <w:rPr>
                <w:rFonts w:ascii="仿宋_GB2312"/>
                <w:color w:val="000000" w:themeColor="text1"/>
                <w:sz w:val="18"/>
                <w:szCs w:val="18"/>
              </w:rPr>
            </w:pPr>
          </w:p>
        </w:tc>
        <w:tc>
          <w:tcPr>
            <w:tcW w:w="673" w:type="dxa"/>
            <w:vMerge/>
            <w:vAlign w:val="center"/>
          </w:tcPr>
          <w:p w:rsidR="00EC0B1F" w:rsidRPr="00E13A2E" w:rsidRDefault="00EC0B1F" w:rsidP="00D65BDA">
            <w:pPr>
              <w:adjustRightInd w:val="0"/>
              <w:snapToGrid w:val="0"/>
              <w:jc w:val="center"/>
              <w:rPr>
                <w:rFonts w:ascii="仿宋_GB2312"/>
                <w:color w:val="000000" w:themeColor="text1"/>
                <w:sz w:val="18"/>
                <w:szCs w:val="18"/>
              </w:rPr>
            </w:pPr>
          </w:p>
        </w:tc>
        <w:tc>
          <w:tcPr>
            <w:tcW w:w="744" w:type="dxa"/>
            <w:vMerge/>
            <w:vAlign w:val="center"/>
          </w:tcPr>
          <w:p w:rsidR="00EC0B1F" w:rsidRPr="00E13A2E" w:rsidRDefault="00EC0B1F" w:rsidP="00D65BDA">
            <w:pPr>
              <w:adjustRightInd w:val="0"/>
              <w:snapToGrid w:val="0"/>
              <w:jc w:val="center"/>
              <w:rPr>
                <w:rFonts w:ascii="仿宋_GB2312" w:cs="仿宋_GB2312"/>
                <w:color w:val="000000" w:themeColor="text1"/>
                <w:sz w:val="18"/>
                <w:szCs w:val="18"/>
              </w:rPr>
            </w:pPr>
          </w:p>
        </w:tc>
        <w:tc>
          <w:tcPr>
            <w:tcW w:w="7705" w:type="dxa"/>
            <w:vMerge/>
            <w:vAlign w:val="center"/>
          </w:tcPr>
          <w:p w:rsidR="00EC0B1F" w:rsidRPr="00E13A2E" w:rsidRDefault="00EC0B1F" w:rsidP="00D65BDA">
            <w:pPr>
              <w:adjustRightInd w:val="0"/>
              <w:snapToGrid w:val="0"/>
              <w:ind w:firstLineChars="200" w:firstLine="360"/>
              <w:rPr>
                <w:rFonts w:ascii="仿宋_GB2312"/>
                <w:color w:val="000000" w:themeColor="text1"/>
                <w:sz w:val="18"/>
                <w:szCs w:val="18"/>
              </w:rPr>
            </w:pPr>
          </w:p>
        </w:tc>
        <w:tc>
          <w:tcPr>
            <w:tcW w:w="943" w:type="dxa"/>
            <w:vAlign w:val="center"/>
          </w:tcPr>
          <w:p w:rsidR="00EC0B1F" w:rsidRPr="00E13A2E" w:rsidRDefault="00EC0B1F" w:rsidP="00D65BDA">
            <w:pPr>
              <w:widowControl/>
              <w:adjustRightInd w:val="0"/>
              <w:snapToGrid w:val="0"/>
              <w:jc w:val="center"/>
              <w:rPr>
                <w:rFonts w:ascii="仿宋_GB2312"/>
                <w:color w:val="000000" w:themeColor="text1"/>
                <w:sz w:val="18"/>
                <w:szCs w:val="18"/>
              </w:rPr>
            </w:pPr>
            <w:r w:rsidRPr="00E13A2E">
              <w:rPr>
                <w:rFonts w:ascii="仿宋_GB2312" w:cs="仿宋_GB2312"/>
                <w:color w:val="000000" w:themeColor="text1"/>
                <w:sz w:val="18"/>
                <w:szCs w:val="18"/>
              </w:rPr>
              <w:t>县</w:t>
            </w:r>
            <w:r>
              <w:rPr>
                <w:rFonts w:ascii="仿宋_GB2312" w:cs="仿宋_GB2312" w:hint="eastAsia"/>
                <w:color w:val="000000" w:themeColor="text1"/>
                <w:sz w:val="18"/>
                <w:szCs w:val="18"/>
              </w:rPr>
              <w:t>级</w:t>
            </w:r>
          </w:p>
        </w:tc>
        <w:tc>
          <w:tcPr>
            <w:tcW w:w="1903" w:type="dxa"/>
            <w:vAlign w:val="center"/>
          </w:tcPr>
          <w:p w:rsidR="00EC0B1F" w:rsidRPr="00E13A2E" w:rsidRDefault="00EC0B1F" w:rsidP="00D65BDA">
            <w:pPr>
              <w:widowControl/>
              <w:adjustRightInd w:val="0"/>
              <w:snapToGrid w:val="0"/>
              <w:jc w:val="center"/>
              <w:rPr>
                <w:rFonts w:ascii="仿宋_GB2312"/>
                <w:color w:val="000000" w:themeColor="text1"/>
                <w:sz w:val="18"/>
                <w:szCs w:val="18"/>
                <w:shd w:val="clear" w:color="auto" w:fill="FFFFFF"/>
              </w:rPr>
            </w:pPr>
            <w:r w:rsidRPr="00E13A2E">
              <w:rPr>
                <w:rFonts w:ascii="仿宋_GB2312" w:hint="eastAsia"/>
                <w:color w:val="000000" w:themeColor="text1"/>
                <w:sz w:val="18"/>
                <w:szCs w:val="18"/>
                <w:shd w:val="clear" w:color="auto" w:fill="FFFFFF"/>
              </w:rPr>
              <w:t>三级社会体育指导员称号授予</w:t>
            </w:r>
          </w:p>
        </w:tc>
      </w:tr>
    </w:tbl>
    <w:p w:rsidR="00DB03EA" w:rsidRPr="00EC0B1F" w:rsidRDefault="00DB03EA" w:rsidP="00EC0B1F">
      <w:pPr>
        <w:spacing w:line="500" w:lineRule="exact"/>
        <w:rPr>
          <w:rFonts w:ascii="仿宋_GB2312" w:hAnsi="宋体" w:cs="宋体"/>
          <w:b/>
          <w:color w:val="000000"/>
          <w:kern w:val="0"/>
        </w:rPr>
      </w:pPr>
    </w:p>
    <w:sectPr w:rsidR="00DB03EA" w:rsidRPr="00EC0B1F" w:rsidSect="000D6C5F">
      <w:pgSz w:w="16838" w:h="11906" w:orient="landscape"/>
      <w:pgMar w:top="1701" w:right="1474" w:bottom="1701"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911" w:rsidRDefault="00771911">
      <w:r>
        <w:separator/>
      </w:r>
    </w:p>
  </w:endnote>
  <w:endnote w:type="continuationSeparator" w:id="0">
    <w:p w:rsidR="00771911" w:rsidRDefault="00771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B6" w:rsidRDefault="00A27D29">
    <w:pPr>
      <w:pStyle w:val="a3"/>
      <w:framePr w:wrap="around" w:vAnchor="text" w:hAnchor="margin" w:xAlign="outside" w:y="1"/>
      <w:rPr>
        <w:rStyle w:val="a5"/>
      </w:rPr>
    </w:pPr>
    <w:r>
      <w:rPr>
        <w:rStyle w:val="a5"/>
      </w:rPr>
      <w:fldChar w:fldCharType="begin"/>
    </w:r>
    <w:r w:rsidR="002671B6">
      <w:rPr>
        <w:rStyle w:val="a5"/>
      </w:rPr>
      <w:instrText xml:space="preserve">PAGE  </w:instrText>
    </w:r>
    <w:r>
      <w:rPr>
        <w:rStyle w:val="a5"/>
      </w:rPr>
      <w:fldChar w:fldCharType="separate"/>
    </w:r>
    <w:r w:rsidR="002671B6">
      <w:rPr>
        <w:rStyle w:val="a5"/>
      </w:rPr>
      <w:t>2</w:t>
    </w:r>
    <w:r>
      <w:rPr>
        <w:rStyle w:val="a5"/>
      </w:rPr>
      <w:fldChar w:fldCharType="end"/>
    </w:r>
  </w:p>
  <w:p w:rsidR="002671B6" w:rsidRDefault="002671B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rPr>
      <w:id w:val="-473764609"/>
      <w:docPartObj>
        <w:docPartGallery w:val="Page Numbers (Bottom of Page)"/>
        <w:docPartUnique/>
      </w:docPartObj>
    </w:sdtPr>
    <w:sdtContent>
      <w:p w:rsidR="001723B1" w:rsidRPr="009F6C57" w:rsidRDefault="00A27D29" w:rsidP="009F6C57">
        <w:pPr>
          <w:pStyle w:val="a3"/>
          <w:numPr>
            <w:ilvl w:val="0"/>
            <w:numId w:val="4"/>
          </w:numPr>
          <w:jc w:val="center"/>
          <w:rPr>
            <w:rFonts w:asciiTheme="majorEastAsia" w:eastAsiaTheme="majorEastAsia" w:hAnsiTheme="majorEastAsia"/>
          </w:rPr>
        </w:pPr>
        <w:r w:rsidRPr="009F6C57">
          <w:rPr>
            <w:rFonts w:asciiTheme="majorEastAsia" w:eastAsiaTheme="majorEastAsia" w:hAnsiTheme="majorEastAsia"/>
            <w:sz w:val="28"/>
            <w:szCs w:val="28"/>
          </w:rPr>
          <w:fldChar w:fldCharType="begin"/>
        </w:r>
        <w:r w:rsidR="001723B1" w:rsidRPr="009F6C57">
          <w:rPr>
            <w:rFonts w:asciiTheme="majorEastAsia" w:eastAsiaTheme="majorEastAsia" w:hAnsiTheme="majorEastAsia"/>
            <w:sz w:val="28"/>
            <w:szCs w:val="28"/>
          </w:rPr>
          <w:instrText>PAGE   \* MERGEFORMAT</w:instrText>
        </w:r>
        <w:r w:rsidRPr="009F6C57">
          <w:rPr>
            <w:rFonts w:asciiTheme="majorEastAsia" w:eastAsiaTheme="majorEastAsia" w:hAnsiTheme="majorEastAsia"/>
            <w:sz w:val="28"/>
            <w:szCs w:val="28"/>
          </w:rPr>
          <w:fldChar w:fldCharType="separate"/>
        </w:r>
        <w:r w:rsidR="00586E66" w:rsidRPr="00586E66">
          <w:rPr>
            <w:rFonts w:asciiTheme="majorEastAsia" w:eastAsiaTheme="majorEastAsia" w:hAnsiTheme="majorEastAsia"/>
            <w:noProof/>
            <w:sz w:val="28"/>
            <w:szCs w:val="28"/>
            <w:lang w:val="zh-CN"/>
          </w:rPr>
          <w:t>2</w:t>
        </w:r>
        <w:r w:rsidRPr="009F6C57">
          <w:rPr>
            <w:rFonts w:asciiTheme="majorEastAsia" w:eastAsiaTheme="majorEastAsia" w:hAnsiTheme="majorEastAsia"/>
            <w:sz w:val="28"/>
            <w:szCs w:val="28"/>
          </w:rPr>
          <w:fldChar w:fldCharType="end"/>
        </w:r>
        <w:r w:rsidR="009F6C57">
          <w:rPr>
            <w:rFonts w:asciiTheme="majorEastAsia" w:eastAsiaTheme="majorEastAsia" w:hAnsiTheme="majorEastAsia"/>
            <w:sz w:val="28"/>
            <w:szCs w:val="28"/>
          </w:rPr>
          <w:t xml:space="preserve"> —</w:t>
        </w:r>
      </w:p>
    </w:sdtContent>
  </w:sdt>
  <w:p w:rsidR="002671B6" w:rsidRDefault="002671B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911" w:rsidRDefault="00771911">
      <w:r>
        <w:separator/>
      </w:r>
    </w:p>
  </w:footnote>
  <w:footnote w:type="continuationSeparator" w:id="0">
    <w:p w:rsidR="00771911" w:rsidRDefault="0077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B6" w:rsidRDefault="002671B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E25"/>
    <w:multiLevelType w:val="multilevel"/>
    <w:tmpl w:val="C158E8AA"/>
    <w:lvl w:ilvl="0">
      <w:start w:val="1"/>
      <w:numFmt w:val="decimal"/>
      <w:lvlText w:val="%1"/>
      <w:lvlJc w:val="center"/>
      <w:pPr>
        <w:tabs>
          <w:tab w:val="left" w:pos="-28"/>
        </w:tabs>
        <w:ind w:left="-28" w:firstLine="170"/>
      </w:pPr>
      <w:rPr>
        <w:rFonts w:cs="Times New Roman" w:hint="eastAsia"/>
        <w:color w:val="000000" w:themeColor="text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C215AAB"/>
    <w:multiLevelType w:val="hybridMultilevel"/>
    <w:tmpl w:val="A44202F6"/>
    <w:lvl w:ilvl="0" w:tplc="38C8C986">
      <w:start w:val="1"/>
      <w:numFmt w:val="bullet"/>
      <w:lvlText w:val="—"/>
      <w:lvlJc w:val="left"/>
      <w:pPr>
        <w:ind w:left="360" w:hanging="360"/>
      </w:pPr>
      <w:rPr>
        <w:rFonts w:ascii="宋体" w:eastAsia="宋体" w:hAnsi="宋体"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997BA80"/>
    <w:multiLevelType w:val="singleLevel"/>
    <w:tmpl w:val="5997BA80"/>
    <w:lvl w:ilvl="0">
      <w:start w:val="8"/>
      <w:numFmt w:val="chineseCounting"/>
      <w:suff w:val="space"/>
      <w:lvlText w:val="第%1条"/>
      <w:lvlJc w:val="left"/>
    </w:lvl>
  </w:abstractNum>
  <w:abstractNum w:abstractNumId="3">
    <w:nsid w:val="5F197B49"/>
    <w:multiLevelType w:val="multilevel"/>
    <w:tmpl w:val="C158E8AA"/>
    <w:lvl w:ilvl="0">
      <w:start w:val="1"/>
      <w:numFmt w:val="decimal"/>
      <w:lvlText w:val="%1"/>
      <w:lvlJc w:val="center"/>
      <w:pPr>
        <w:tabs>
          <w:tab w:val="left" w:pos="-28"/>
        </w:tabs>
        <w:ind w:left="-28" w:firstLine="170"/>
      </w:pPr>
      <w:rPr>
        <w:rFonts w:cs="Times New Roman" w:hint="eastAsia"/>
        <w:color w:val="000000" w:themeColor="text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99C643E"/>
    <w:multiLevelType w:val="multilevel"/>
    <w:tmpl w:val="C158E8AA"/>
    <w:lvl w:ilvl="0">
      <w:start w:val="1"/>
      <w:numFmt w:val="decimal"/>
      <w:lvlText w:val="%1"/>
      <w:lvlJc w:val="center"/>
      <w:pPr>
        <w:tabs>
          <w:tab w:val="left" w:pos="-28"/>
        </w:tabs>
        <w:ind w:left="-28" w:firstLine="170"/>
      </w:pPr>
      <w:rPr>
        <w:rFonts w:cs="Times New Roman" w:hint="eastAsia"/>
        <w:color w:val="000000" w:themeColor="text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652"/>
    <w:rsid w:val="0000433E"/>
    <w:rsid w:val="00020255"/>
    <w:rsid w:val="0002451B"/>
    <w:rsid w:val="0002669E"/>
    <w:rsid w:val="00044FE1"/>
    <w:rsid w:val="0007227F"/>
    <w:rsid w:val="00080DDE"/>
    <w:rsid w:val="00096017"/>
    <w:rsid w:val="000B3F5A"/>
    <w:rsid w:val="000C3F87"/>
    <w:rsid w:val="000D6C5F"/>
    <w:rsid w:val="000E4B4D"/>
    <w:rsid w:val="000E58EB"/>
    <w:rsid w:val="000E60C3"/>
    <w:rsid w:val="000E6C3C"/>
    <w:rsid w:val="000F41AA"/>
    <w:rsid w:val="0011661B"/>
    <w:rsid w:val="001318BE"/>
    <w:rsid w:val="001466DE"/>
    <w:rsid w:val="0016716D"/>
    <w:rsid w:val="001723B1"/>
    <w:rsid w:val="00175B02"/>
    <w:rsid w:val="00182242"/>
    <w:rsid w:val="00187BD5"/>
    <w:rsid w:val="00194A4E"/>
    <w:rsid w:val="001D7214"/>
    <w:rsid w:val="001E4533"/>
    <w:rsid w:val="002173AE"/>
    <w:rsid w:val="002173BB"/>
    <w:rsid w:val="00225EBD"/>
    <w:rsid w:val="002333BF"/>
    <w:rsid w:val="002400C7"/>
    <w:rsid w:val="002471DA"/>
    <w:rsid w:val="00247CDF"/>
    <w:rsid w:val="002671B6"/>
    <w:rsid w:val="00267B35"/>
    <w:rsid w:val="00273F3A"/>
    <w:rsid w:val="0028758D"/>
    <w:rsid w:val="00295081"/>
    <w:rsid w:val="002A699F"/>
    <w:rsid w:val="00302B51"/>
    <w:rsid w:val="0031219A"/>
    <w:rsid w:val="003205DC"/>
    <w:rsid w:val="003260A8"/>
    <w:rsid w:val="0033139F"/>
    <w:rsid w:val="00350FC3"/>
    <w:rsid w:val="00355C12"/>
    <w:rsid w:val="00363701"/>
    <w:rsid w:val="00371F33"/>
    <w:rsid w:val="0037406D"/>
    <w:rsid w:val="00375692"/>
    <w:rsid w:val="00382770"/>
    <w:rsid w:val="00387339"/>
    <w:rsid w:val="00396295"/>
    <w:rsid w:val="003B02C4"/>
    <w:rsid w:val="003B260A"/>
    <w:rsid w:val="003C0BBD"/>
    <w:rsid w:val="003D08BD"/>
    <w:rsid w:val="003D55D8"/>
    <w:rsid w:val="003D775D"/>
    <w:rsid w:val="003E2F1C"/>
    <w:rsid w:val="003F3CEE"/>
    <w:rsid w:val="00420A99"/>
    <w:rsid w:val="0042326A"/>
    <w:rsid w:val="0044077E"/>
    <w:rsid w:val="00443C7A"/>
    <w:rsid w:val="00443FF4"/>
    <w:rsid w:val="00444056"/>
    <w:rsid w:val="0044683A"/>
    <w:rsid w:val="0045745E"/>
    <w:rsid w:val="00464D20"/>
    <w:rsid w:val="00475484"/>
    <w:rsid w:val="004819C7"/>
    <w:rsid w:val="00486652"/>
    <w:rsid w:val="004A0231"/>
    <w:rsid w:val="004A052B"/>
    <w:rsid w:val="004A3A62"/>
    <w:rsid w:val="004C2615"/>
    <w:rsid w:val="004C2C07"/>
    <w:rsid w:val="004C7934"/>
    <w:rsid w:val="004D7ECD"/>
    <w:rsid w:val="004E1BFA"/>
    <w:rsid w:val="005079B2"/>
    <w:rsid w:val="00514B50"/>
    <w:rsid w:val="00521006"/>
    <w:rsid w:val="00530E0D"/>
    <w:rsid w:val="00546E98"/>
    <w:rsid w:val="005525A6"/>
    <w:rsid w:val="005643DD"/>
    <w:rsid w:val="00567FEE"/>
    <w:rsid w:val="005810E2"/>
    <w:rsid w:val="00586E66"/>
    <w:rsid w:val="005966BA"/>
    <w:rsid w:val="00596889"/>
    <w:rsid w:val="005A1554"/>
    <w:rsid w:val="005B165C"/>
    <w:rsid w:val="005C352D"/>
    <w:rsid w:val="005D387E"/>
    <w:rsid w:val="005E486A"/>
    <w:rsid w:val="005E49B4"/>
    <w:rsid w:val="005F0179"/>
    <w:rsid w:val="005F1375"/>
    <w:rsid w:val="005F5921"/>
    <w:rsid w:val="00602BDB"/>
    <w:rsid w:val="006151FB"/>
    <w:rsid w:val="00624AE7"/>
    <w:rsid w:val="006308AF"/>
    <w:rsid w:val="006316BC"/>
    <w:rsid w:val="00632AD5"/>
    <w:rsid w:val="006537AD"/>
    <w:rsid w:val="0065794F"/>
    <w:rsid w:val="006636C8"/>
    <w:rsid w:val="00680BFA"/>
    <w:rsid w:val="00686C61"/>
    <w:rsid w:val="006908C5"/>
    <w:rsid w:val="00695A33"/>
    <w:rsid w:val="006A2088"/>
    <w:rsid w:val="006A2587"/>
    <w:rsid w:val="006A78DC"/>
    <w:rsid w:val="006B3B4E"/>
    <w:rsid w:val="006D5E87"/>
    <w:rsid w:val="006E058E"/>
    <w:rsid w:val="006E0C8E"/>
    <w:rsid w:val="006F63E3"/>
    <w:rsid w:val="006F74F4"/>
    <w:rsid w:val="00702EC5"/>
    <w:rsid w:val="0070653F"/>
    <w:rsid w:val="007131BF"/>
    <w:rsid w:val="0071487B"/>
    <w:rsid w:val="0073410F"/>
    <w:rsid w:val="00752DA7"/>
    <w:rsid w:val="00771911"/>
    <w:rsid w:val="00773B35"/>
    <w:rsid w:val="007905AA"/>
    <w:rsid w:val="007A3CB8"/>
    <w:rsid w:val="007B3BD8"/>
    <w:rsid w:val="007B4D9C"/>
    <w:rsid w:val="007B6DE3"/>
    <w:rsid w:val="007D6671"/>
    <w:rsid w:val="007E4630"/>
    <w:rsid w:val="007E7BCF"/>
    <w:rsid w:val="007F588D"/>
    <w:rsid w:val="008209D0"/>
    <w:rsid w:val="00824617"/>
    <w:rsid w:val="00835878"/>
    <w:rsid w:val="00835883"/>
    <w:rsid w:val="00846F30"/>
    <w:rsid w:val="008562BE"/>
    <w:rsid w:val="00877F6E"/>
    <w:rsid w:val="00892A66"/>
    <w:rsid w:val="008A3507"/>
    <w:rsid w:val="008B26FE"/>
    <w:rsid w:val="008B2BA0"/>
    <w:rsid w:val="008C241C"/>
    <w:rsid w:val="008C3A9C"/>
    <w:rsid w:val="008C4F98"/>
    <w:rsid w:val="008D60E3"/>
    <w:rsid w:val="008E42CB"/>
    <w:rsid w:val="008F3BB5"/>
    <w:rsid w:val="008F5D52"/>
    <w:rsid w:val="00923806"/>
    <w:rsid w:val="0092733D"/>
    <w:rsid w:val="0093065F"/>
    <w:rsid w:val="00933C44"/>
    <w:rsid w:val="00943B7D"/>
    <w:rsid w:val="009574D0"/>
    <w:rsid w:val="00957957"/>
    <w:rsid w:val="0097327F"/>
    <w:rsid w:val="00984415"/>
    <w:rsid w:val="00990C3E"/>
    <w:rsid w:val="009B1BBC"/>
    <w:rsid w:val="009C6C59"/>
    <w:rsid w:val="009C7321"/>
    <w:rsid w:val="009E1E76"/>
    <w:rsid w:val="009F2D88"/>
    <w:rsid w:val="009F6C57"/>
    <w:rsid w:val="00A06B88"/>
    <w:rsid w:val="00A12170"/>
    <w:rsid w:val="00A13F06"/>
    <w:rsid w:val="00A16A7E"/>
    <w:rsid w:val="00A17DBB"/>
    <w:rsid w:val="00A27D29"/>
    <w:rsid w:val="00A34BCE"/>
    <w:rsid w:val="00A44004"/>
    <w:rsid w:val="00A508F2"/>
    <w:rsid w:val="00A53250"/>
    <w:rsid w:val="00A60518"/>
    <w:rsid w:val="00A71CD1"/>
    <w:rsid w:val="00A757B0"/>
    <w:rsid w:val="00A83A2A"/>
    <w:rsid w:val="00A94BC5"/>
    <w:rsid w:val="00A972AB"/>
    <w:rsid w:val="00AA578C"/>
    <w:rsid w:val="00AE45B7"/>
    <w:rsid w:val="00B04E9D"/>
    <w:rsid w:val="00B13D2A"/>
    <w:rsid w:val="00B14CE3"/>
    <w:rsid w:val="00B1737F"/>
    <w:rsid w:val="00B24001"/>
    <w:rsid w:val="00B26C8B"/>
    <w:rsid w:val="00B30578"/>
    <w:rsid w:val="00B316A7"/>
    <w:rsid w:val="00B47A26"/>
    <w:rsid w:val="00B54F27"/>
    <w:rsid w:val="00B66541"/>
    <w:rsid w:val="00B70AD9"/>
    <w:rsid w:val="00B73C0A"/>
    <w:rsid w:val="00B83C4C"/>
    <w:rsid w:val="00B90294"/>
    <w:rsid w:val="00B9402F"/>
    <w:rsid w:val="00BA0CB3"/>
    <w:rsid w:val="00BA5E38"/>
    <w:rsid w:val="00BB0C47"/>
    <w:rsid w:val="00BB1FC8"/>
    <w:rsid w:val="00BB322F"/>
    <w:rsid w:val="00BB4F0D"/>
    <w:rsid w:val="00BD2CE0"/>
    <w:rsid w:val="00BE2EDE"/>
    <w:rsid w:val="00BF1873"/>
    <w:rsid w:val="00BF5CC3"/>
    <w:rsid w:val="00C01A9C"/>
    <w:rsid w:val="00C126C7"/>
    <w:rsid w:val="00C2562D"/>
    <w:rsid w:val="00C33F09"/>
    <w:rsid w:val="00C34761"/>
    <w:rsid w:val="00C36CBB"/>
    <w:rsid w:val="00C36CF9"/>
    <w:rsid w:val="00C42ACD"/>
    <w:rsid w:val="00C44A57"/>
    <w:rsid w:val="00C46CB0"/>
    <w:rsid w:val="00C5092F"/>
    <w:rsid w:val="00C643E6"/>
    <w:rsid w:val="00C7198D"/>
    <w:rsid w:val="00C72E39"/>
    <w:rsid w:val="00C76BF9"/>
    <w:rsid w:val="00C824FE"/>
    <w:rsid w:val="00C94D2F"/>
    <w:rsid w:val="00CA3BD6"/>
    <w:rsid w:val="00CA5E1A"/>
    <w:rsid w:val="00CB18F7"/>
    <w:rsid w:val="00CB249B"/>
    <w:rsid w:val="00CD5A46"/>
    <w:rsid w:val="00CF7BAB"/>
    <w:rsid w:val="00D17555"/>
    <w:rsid w:val="00D2564C"/>
    <w:rsid w:val="00D27934"/>
    <w:rsid w:val="00D311B0"/>
    <w:rsid w:val="00D5185C"/>
    <w:rsid w:val="00D522AF"/>
    <w:rsid w:val="00D65909"/>
    <w:rsid w:val="00D73530"/>
    <w:rsid w:val="00D8459E"/>
    <w:rsid w:val="00DB03EA"/>
    <w:rsid w:val="00DB7038"/>
    <w:rsid w:val="00DD58AE"/>
    <w:rsid w:val="00DD7557"/>
    <w:rsid w:val="00DE60B3"/>
    <w:rsid w:val="00DF53EF"/>
    <w:rsid w:val="00DF556A"/>
    <w:rsid w:val="00E04BC6"/>
    <w:rsid w:val="00E13A2E"/>
    <w:rsid w:val="00E36657"/>
    <w:rsid w:val="00E43D70"/>
    <w:rsid w:val="00E47728"/>
    <w:rsid w:val="00E5072F"/>
    <w:rsid w:val="00E526D5"/>
    <w:rsid w:val="00E57914"/>
    <w:rsid w:val="00EB4DED"/>
    <w:rsid w:val="00EC0B1F"/>
    <w:rsid w:val="00EC41E3"/>
    <w:rsid w:val="00EC7635"/>
    <w:rsid w:val="00ED28F3"/>
    <w:rsid w:val="00ED3F07"/>
    <w:rsid w:val="00ED7F36"/>
    <w:rsid w:val="00EE501C"/>
    <w:rsid w:val="00EF518F"/>
    <w:rsid w:val="00EF7455"/>
    <w:rsid w:val="00F305CF"/>
    <w:rsid w:val="00F34F52"/>
    <w:rsid w:val="00F4008B"/>
    <w:rsid w:val="00F46A08"/>
    <w:rsid w:val="00F65C6F"/>
    <w:rsid w:val="00F822C5"/>
    <w:rsid w:val="00F95079"/>
    <w:rsid w:val="00FA45D9"/>
    <w:rsid w:val="00FA63C8"/>
    <w:rsid w:val="00FB38BF"/>
    <w:rsid w:val="00FB3D03"/>
    <w:rsid w:val="00FB6E5C"/>
    <w:rsid w:val="00FC3ACC"/>
    <w:rsid w:val="00FC6B03"/>
    <w:rsid w:val="00FD1FA1"/>
    <w:rsid w:val="00FD704B"/>
    <w:rsid w:val="00FE380D"/>
    <w:rsid w:val="00FF2410"/>
    <w:rsid w:val="00FF6AEB"/>
    <w:rsid w:val="038C5C63"/>
    <w:rsid w:val="03A36D08"/>
    <w:rsid w:val="03D70D7C"/>
    <w:rsid w:val="09904EE9"/>
    <w:rsid w:val="0A214EA4"/>
    <w:rsid w:val="0ABA4291"/>
    <w:rsid w:val="0B5E214F"/>
    <w:rsid w:val="0C9431B4"/>
    <w:rsid w:val="0CA670C9"/>
    <w:rsid w:val="0D4C0B7D"/>
    <w:rsid w:val="0D693B0D"/>
    <w:rsid w:val="0F5E208B"/>
    <w:rsid w:val="116D705D"/>
    <w:rsid w:val="122F154F"/>
    <w:rsid w:val="12D318DD"/>
    <w:rsid w:val="13E952A4"/>
    <w:rsid w:val="14B10834"/>
    <w:rsid w:val="16797EDC"/>
    <w:rsid w:val="1D756C40"/>
    <w:rsid w:val="1E6A5C1A"/>
    <w:rsid w:val="1F6C4EB6"/>
    <w:rsid w:val="205D2BC5"/>
    <w:rsid w:val="27F46904"/>
    <w:rsid w:val="290F24F6"/>
    <w:rsid w:val="29CE4F14"/>
    <w:rsid w:val="2D680BAC"/>
    <w:rsid w:val="2DDD7518"/>
    <w:rsid w:val="33F82655"/>
    <w:rsid w:val="34A76DF1"/>
    <w:rsid w:val="35722E76"/>
    <w:rsid w:val="35A12C40"/>
    <w:rsid w:val="361A0D47"/>
    <w:rsid w:val="36260321"/>
    <w:rsid w:val="363B0E4B"/>
    <w:rsid w:val="391D1189"/>
    <w:rsid w:val="3C6E3289"/>
    <w:rsid w:val="3D9B66C7"/>
    <w:rsid w:val="401D02AE"/>
    <w:rsid w:val="40FD419A"/>
    <w:rsid w:val="437E5AC8"/>
    <w:rsid w:val="47FC56DD"/>
    <w:rsid w:val="4AB06D24"/>
    <w:rsid w:val="514C7E72"/>
    <w:rsid w:val="52266E7E"/>
    <w:rsid w:val="52F72D95"/>
    <w:rsid w:val="538F040E"/>
    <w:rsid w:val="55341E44"/>
    <w:rsid w:val="57863C3F"/>
    <w:rsid w:val="5ABC29DA"/>
    <w:rsid w:val="5CB41423"/>
    <w:rsid w:val="642070F4"/>
    <w:rsid w:val="67BD66A1"/>
    <w:rsid w:val="70B6438B"/>
    <w:rsid w:val="74C66392"/>
    <w:rsid w:val="76F2585B"/>
    <w:rsid w:val="78EF4614"/>
    <w:rsid w:val="7A472F35"/>
    <w:rsid w:val="7BF7041B"/>
    <w:rsid w:val="7D255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95"/>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96295"/>
    <w:pPr>
      <w:tabs>
        <w:tab w:val="center" w:pos="4153"/>
        <w:tab w:val="right" w:pos="8306"/>
      </w:tabs>
      <w:snapToGrid w:val="0"/>
      <w:jc w:val="left"/>
    </w:pPr>
    <w:rPr>
      <w:sz w:val="18"/>
      <w:szCs w:val="18"/>
    </w:rPr>
  </w:style>
  <w:style w:type="paragraph" w:styleId="a4">
    <w:name w:val="header"/>
    <w:basedOn w:val="a"/>
    <w:link w:val="Char0"/>
    <w:qFormat/>
    <w:rsid w:val="00396295"/>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396295"/>
  </w:style>
  <w:style w:type="character" w:customStyle="1" w:styleId="Char">
    <w:name w:val="页脚 Char"/>
    <w:basedOn w:val="a0"/>
    <w:link w:val="a3"/>
    <w:uiPriority w:val="99"/>
    <w:qFormat/>
    <w:rsid w:val="00396295"/>
    <w:rPr>
      <w:rFonts w:ascii="Times New Roman" w:eastAsia="仿宋_GB2312" w:hAnsi="Times New Roman" w:cs="Times New Roman"/>
      <w:sz w:val="18"/>
      <w:szCs w:val="18"/>
    </w:rPr>
  </w:style>
  <w:style w:type="character" w:customStyle="1" w:styleId="Char0">
    <w:name w:val="页眉 Char"/>
    <w:basedOn w:val="a0"/>
    <w:link w:val="a4"/>
    <w:qFormat/>
    <w:rsid w:val="00396295"/>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8C3A9C"/>
    <w:rPr>
      <w:sz w:val="18"/>
      <w:szCs w:val="18"/>
    </w:rPr>
  </w:style>
  <w:style w:type="character" w:customStyle="1" w:styleId="Char1">
    <w:name w:val="批注框文本 Char"/>
    <w:basedOn w:val="a0"/>
    <w:link w:val="a6"/>
    <w:uiPriority w:val="99"/>
    <w:semiHidden/>
    <w:rsid w:val="008C3A9C"/>
    <w:rPr>
      <w:rFonts w:ascii="Times New Roman" w:eastAsia="仿宋_GB2312" w:hAnsi="Times New Roman" w:cs="Times New Roman"/>
      <w:kern w:val="2"/>
      <w:sz w:val="18"/>
      <w:szCs w:val="18"/>
    </w:rPr>
  </w:style>
  <w:style w:type="paragraph" w:styleId="a7">
    <w:name w:val="Date"/>
    <w:basedOn w:val="a"/>
    <w:next w:val="a"/>
    <w:link w:val="Char2"/>
    <w:uiPriority w:val="99"/>
    <w:semiHidden/>
    <w:unhideWhenUsed/>
    <w:rsid w:val="00D311B0"/>
    <w:pPr>
      <w:ind w:leftChars="2500" w:left="100"/>
    </w:pPr>
  </w:style>
  <w:style w:type="character" w:customStyle="1" w:styleId="Char2">
    <w:name w:val="日期 Char"/>
    <w:basedOn w:val="a0"/>
    <w:link w:val="a7"/>
    <w:uiPriority w:val="99"/>
    <w:semiHidden/>
    <w:rsid w:val="00D311B0"/>
    <w:rPr>
      <w:rFonts w:ascii="Times New Roman" w:eastAsia="仿宋_GB2312" w:hAnsi="Times New Roman" w:cs="Times New Roman"/>
      <w:kern w:val="2"/>
      <w:sz w:val="32"/>
      <w:szCs w:val="32"/>
    </w:rPr>
  </w:style>
</w:styles>
</file>

<file path=word/webSettings.xml><?xml version="1.0" encoding="utf-8"?>
<w:webSettings xmlns:r="http://schemas.openxmlformats.org/officeDocument/2006/relationships" xmlns:w="http://schemas.openxmlformats.org/wordprocessingml/2006/main">
  <w:divs>
    <w:div w:id="652102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66B5C-24B3-4FE4-857F-6F3573D5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自治区体育局收文员</cp:lastModifiedBy>
  <cp:revision>5</cp:revision>
  <cp:lastPrinted>2019-11-05T07:40:00Z</cp:lastPrinted>
  <dcterms:created xsi:type="dcterms:W3CDTF">2019-10-22T09:46:00Z</dcterms:created>
  <dcterms:modified xsi:type="dcterms:W3CDTF">2019-11-05T07:40:00Z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